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4" w:rsidRDefault="00282A04" w:rsidP="001D7A77">
      <w:pPr>
        <w:pStyle w:val="a3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Roboto-Regular" w:hAnsi="Roboto-Regular"/>
          <w:color w:val="2D2F32"/>
        </w:rPr>
        <w:t>С 1 января 2020 года вступил в силу Международный стандарт Всемирного антидопингового агентства. </w:t>
      </w:r>
    </w:p>
    <w:p w:rsidR="00282A04" w:rsidRDefault="00282A04" w:rsidP="001D7A77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Roboto-Regular" w:hAnsi="Roboto-Regular"/>
          <w:color w:val="2D2F32"/>
        </w:rPr>
        <w:t>Просим спортсменов, тренеров и представителей спортивных организаций ознакомиться с документом. В электронном виде ознакомиться с данным стандартом можно на официальных сайтах Министерства спорта Российской Федерации </w:t>
      </w:r>
      <w:hyperlink r:id="rId4" w:tgtFrame="_blank" w:history="1">
        <w:r>
          <w:rPr>
            <w:rStyle w:val="a4"/>
            <w:rFonts w:ascii="unset" w:hAnsi="unset"/>
            <w:color w:val="DA2238"/>
            <w:bdr w:val="none" w:sz="0" w:space="0" w:color="auto" w:frame="1"/>
          </w:rPr>
          <w:t>https://www.minsport.gov.ru/sport/antidoping/</w:t>
        </w:r>
      </w:hyperlink>
      <w:r>
        <w:rPr>
          <w:rFonts w:ascii="Roboto-Regular" w:hAnsi="Roboto-Regular"/>
          <w:color w:val="2D2F32"/>
        </w:rPr>
        <w:t>  антидопинговое агентство «РУСАДА» </w:t>
      </w:r>
      <w:hyperlink r:id="rId5" w:tgtFrame="_blank" w:history="1">
        <w:r>
          <w:rPr>
            <w:rStyle w:val="a4"/>
            <w:rFonts w:ascii="unset" w:hAnsi="unset"/>
            <w:color w:val="DA2238"/>
            <w:bdr w:val="none" w:sz="0" w:space="0" w:color="auto" w:frame="1"/>
          </w:rPr>
          <w:t>https://rusada.ru/documents/</w:t>
        </w:r>
      </w:hyperlink>
      <w:r>
        <w:rPr>
          <w:rFonts w:ascii="Roboto-Regular" w:hAnsi="Roboto-Regular"/>
          <w:color w:val="2D2F32"/>
        </w:rPr>
        <w:t xml:space="preserve"> . Также </w:t>
      </w:r>
      <w:proofErr w:type="spellStart"/>
      <w:r>
        <w:rPr>
          <w:rFonts w:ascii="Roboto-Regular" w:hAnsi="Roboto-Regular"/>
          <w:color w:val="2D2F32"/>
        </w:rPr>
        <w:t>напом</w:t>
      </w:r>
      <w:proofErr w:type="gramStart"/>
      <w:r>
        <w:rPr>
          <w:rFonts w:ascii="Roboto-Regular" w:hAnsi="Roboto-Regular"/>
          <w:color w:val="2D2F32"/>
        </w:rPr>
        <w:t>:м</w:t>
      </w:r>
      <w:proofErr w:type="spellEnd"/>
      <w:proofErr w:type="gramEnd"/>
      <w:r>
        <w:rPr>
          <w:rFonts w:ascii="Roboto-Regular" w:hAnsi="Roboto-Regular"/>
          <w:color w:val="2D2F32"/>
        </w:rPr>
        <w:t xml:space="preserve"> о существовании сервиса по проверке препаратов аптечной сети на сайте РАА «РУСАДА» </w:t>
      </w:r>
      <w:hyperlink r:id="rId6" w:tgtFrame="_blank" w:history="1">
        <w:r>
          <w:rPr>
            <w:rStyle w:val="a4"/>
            <w:rFonts w:ascii="unset" w:hAnsi="unset"/>
            <w:color w:val="DA2238"/>
            <w:bdr w:val="none" w:sz="0" w:space="0" w:color="auto" w:frame="1"/>
          </w:rPr>
          <w:t>http://list.rusada.ru/</w:t>
        </w:r>
      </w:hyperlink>
      <w:r>
        <w:rPr>
          <w:rFonts w:ascii="Roboto-Regular" w:hAnsi="Roboto-Regular"/>
          <w:color w:val="2D2F32"/>
        </w:rPr>
        <w:t> </w:t>
      </w:r>
    </w:p>
    <w:p w:rsidR="00282A04" w:rsidRDefault="00282A04" w:rsidP="001D7A77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Roboto-Regular" w:hAnsi="Roboto-Regular"/>
          <w:color w:val="2D2F32"/>
        </w:rPr>
        <w:t>Для получения более подробной информации можно связаться со специалистом по антидопинговому обеспечению в Свердловской области государственного автономного учреждения Свердловской области «Центр спортивной подготовки спортивных спорных команд Свердловской области» Олесей Юрьевной </w:t>
      </w:r>
      <w:hyperlink r:id="rId7" w:tgtFrame="_blank" w:history="1">
        <w:r>
          <w:rPr>
            <w:rStyle w:val="a4"/>
            <w:rFonts w:ascii="unset" w:hAnsi="unset"/>
            <w:color w:val="DA2238"/>
            <w:bdr w:val="none" w:sz="0" w:space="0" w:color="auto" w:frame="1"/>
          </w:rPr>
          <w:t>antidoping@cspso.ru</w:t>
        </w:r>
      </w:hyperlink>
      <w:r>
        <w:rPr>
          <w:rFonts w:ascii="Roboto-Regular" w:hAnsi="Roboto-Regular"/>
          <w:color w:val="2D2F32"/>
        </w:rPr>
        <w:t> </w:t>
      </w:r>
    </w:p>
    <w:p w:rsidR="00F16446" w:rsidRDefault="00F16446"/>
    <w:sectPr w:rsidR="00F16446" w:rsidSect="000D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04"/>
    <w:rsid w:val="000D7054"/>
    <w:rsid w:val="001D7A77"/>
    <w:rsid w:val="00282A04"/>
    <w:rsid w:val="00F1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idoping@csps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sada.ru/" TargetMode="External"/><Relationship Id="rId5" Type="http://schemas.openxmlformats.org/officeDocument/2006/relationships/hyperlink" Target="https://rusada.ru/documents/" TargetMode="External"/><Relationship Id="rId4" Type="http://schemas.openxmlformats.org/officeDocument/2006/relationships/hyperlink" Target="https://www.minsport.gov.ru/sport/antidop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2021-09-07T10:08:00Z</dcterms:created>
  <dcterms:modified xsi:type="dcterms:W3CDTF">2021-09-07T10:58:00Z</dcterms:modified>
</cp:coreProperties>
</file>