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E9" w:rsidRPr="00857CE9" w:rsidRDefault="00857CE9" w:rsidP="00857CE9">
      <w:pPr>
        <w:shd w:val="clear" w:color="auto" w:fill="FFFFFF"/>
        <w:spacing w:line="360" w:lineRule="atLeast"/>
        <w:jc w:val="center"/>
        <w:outlineLvl w:val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857CE9" w:rsidRPr="00857CE9" w:rsidRDefault="00857CE9" w:rsidP="00857CE9">
      <w:pPr>
        <w:shd w:val="clear" w:color="auto" w:fill="FCFEC1"/>
        <w:spacing w:after="0" w:line="330" w:lineRule="atLeast"/>
        <w:jc w:val="center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857CE9">
        <w:rPr>
          <w:rFonts w:ascii="Verdana" w:eastAsia="Times New Roman" w:hAnsi="Verdana" w:cs="Tahoma"/>
          <w:b/>
          <w:bCs/>
          <w:color w:val="FF0000"/>
          <w:sz w:val="27"/>
          <w:szCs w:val="27"/>
          <w:lang w:eastAsia="ru-RU"/>
        </w:rPr>
        <w:t>Памятка по антитеррору:</w:t>
      </w:r>
    </w:p>
    <w:p w:rsidR="00857CE9" w:rsidRPr="00857CE9" w:rsidRDefault="00857CE9" w:rsidP="00857CE9">
      <w:pPr>
        <w:shd w:val="clear" w:color="auto" w:fill="FCFEC1"/>
        <w:spacing w:after="0" w:line="330" w:lineRule="atLeast"/>
        <w:jc w:val="both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857CE9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Современная жизнь полна опасных неожиданностей, которые создают угрозу здоровью и жизни людей. Наряду с чрезвычайными ситуациями природного, техногенного и биолого-социального характера, которые чаще всего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название терроризм. Понятие «терроризм» означает страх, ужас. Любой человек по стечению обстоятельств может оказаться заложником у преступников. При этом они, преступники, могут добиваться достижения любых целей. Во всех случаях ваша жизнь может стать предметом торга для террористов. Захват может произойти на транспорте, в учреждении, на улице, в квартире.</w:t>
      </w:r>
    </w:p>
    <w:p w:rsidR="00857CE9" w:rsidRPr="00857CE9" w:rsidRDefault="00857CE9" w:rsidP="00857C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57CE9" w:rsidRPr="00857CE9" w:rsidRDefault="00857CE9" w:rsidP="00857CE9">
      <w:pPr>
        <w:shd w:val="clear" w:color="auto" w:fill="FCFEC1"/>
        <w:spacing w:after="0" w:line="330" w:lineRule="atLeast"/>
        <w:jc w:val="center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r w:rsidRPr="00857CE9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ЕСЛИ ВЫ ОБЛАДАЕТЕ ЛЮБОЙ ИНФОРМАЦИЕЙ О СОВЕРШЕННЫХ ИЛИ ГОТОВЯЩИХСЯ ТЕРАКТАХ,</w:t>
      </w:r>
    </w:p>
    <w:p w:rsidR="00857CE9" w:rsidRPr="00857CE9" w:rsidRDefault="00857CE9" w:rsidP="00857CE9">
      <w:pPr>
        <w:shd w:val="clear" w:color="auto" w:fill="FCFEC1"/>
        <w:spacing w:after="0" w:line="330" w:lineRule="atLeast"/>
        <w:jc w:val="center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r w:rsidRPr="00857CE9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ПРОСЬБА ОБРАЩАТЬСЯ В </w:t>
      </w:r>
      <w:r w:rsidRPr="00857CE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ФСБ РОССИИ</w:t>
      </w:r>
      <w:r w:rsidRPr="00857CE9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 ПО ТЕЛЕФОНУ </w:t>
      </w:r>
      <w:r w:rsidRPr="00857CE9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(495) 224-2222, (495) 914-43-69</w:t>
      </w:r>
      <w:r w:rsidRPr="00857CE9">
        <w:rPr>
          <w:rFonts w:ascii="Arial" w:eastAsia="Times New Roman" w:hAnsi="Arial" w:cs="Arial"/>
          <w:b/>
          <w:bCs/>
          <w:i/>
          <w:iCs/>
          <w:color w:val="0000CD"/>
          <w:sz w:val="24"/>
          <w:szCs w:val="24"/>
          <w:lang w:eastAsia="ru-RU"/>
        </w:rPr>
        <w:t> (круглосуточно)</w:t>
      </w:r>
    </w:p>
    <w:p w:rsidR="00857CE9" w:rsidRPr="00857CE9" w:rsidRDefault="00857CE9" w:rsidP="00857CE9">
      <w:pPr>
        <w:shd w:val="clear" w:color="auto" w:fill="FCFEC1"/>
        <w:spacing w:after="0" w:line="330" w:lineRule="atLeast"/>
        <w:jc w:val="center"/>
        <w:rPr>
          <w:rFonts w:ascii="Verdana" w:eastAsia="Times New Roman" w:hAnsi="Verdana" w:cs="Tahoma"/>
          <w:color w:val="555555"/>
          <w:sz w:val="16"/>
          <w:szCs w:val="16"/>
          <w:lang w:eastAsia="ru-RU"/>
        </w:rPr>
      </w:pPr>
      <w:r w:rsidRPr="00857CE9">
        <w:rPr>
          <w:rFonts w:ascii="Arial" w:eastAsia="Times New Roman" w:hAnsi="Arial" w:cs="Arial"/>
          <w:b/>
          <w:bCs/>
          <w:color w:val="0000CD"/>
          <w:sz w:val="24"/>
          <w:szCs w:val="24"/>
          <w:lang w:eastAsia="ru-RU"/>
        </w:rPr>
        <w:t>ИЛИ ОТПРАВИТЬ ЭЛЕКТРОННОЕ СООБЩЕНИЕ ПО АДРЕСУ:</w:t>
      </w:r>
      <w:r w:rsidRPr="00857CE9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</w:t>
      </w:r>
      <w:hyperlink r:id="rId6" w:history="1">
        <w:r w:rsidRPr="00857CE9">
          <w:rPr>
            <w:rFonts w:ascii="Tahoma" w:eastAsia="Times New Roman" w:hAnsi="Tahoma" w:cs="Tahoma"/>
            <w:color w:val="0069A9"/>
            <w:sz w:val="21"/>
            <w:szCs w:val="21"/>
            <w:u w:val="single"/>
            <w:lang w:eastAsia="ru-RU"/>
          </w:rPr>
          <w:t>fsb@fsb.ru</w:t>
        </w:r>
      </w:hyperlink>
    </w:p>
    <w:p w:rsidR="00857CE9" w:rsidRPr="00857CE9" w:rsidRDefault="00857CE9" w:rsidP="00857CE9">
      <w:pPr>
        <w:shd w:val="clear" w:color="auto" w:fill="FCFEC1"/>
        <w:spacing w:after="0" w:line="330" w:lineRule="atLeast"/>
        <w:jc w:val="center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</w:p>
    <w:p w:rsidR="00857CE9" w:rsidRPr="00857CE9" w:rsidRDefault="00857CE9" w:rsidP="00857CE9">
      <w:pPr>
        <w:shd w:val="clear" w:color="auto" w:fill="FCFEC1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857CE9">
        <w:rPr>
          <w:rFonts w:ascii="Verdana" w:eastAsia="Times New Roman" w:hAnsi="Verdana" w:cs="Tahoma"/>
          <w:b/>
          <w:bCs/>
          <w:color w:val="FF0000"/>
          <w:sz w:val="27"/>
          <w:szCs w:val="27"/>
          <w:lang w:eastAsia="ru-RU"/>
        </w:rPr>
        <w:t>Если вас взяли в заложники или похитили, рекомендуем придерживаться следующих правил поведения:</w:t>
      </w:r>
    </w:p>
    <w:p w:rsidR="00857CE9" w:rsidRPr="00857CE9" w:rsidRDefault="00857CE9" w:rsidP="00857CE9">
      <w:pPr>
        <w:numPr>
          <w:ilvl w:val="0"/>
          <w:numId w:val="1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самое главное: не поддавайтесь панике;</w:t>
      </w:r>
    </w:p>
    <w:p w:rsidR="00857CE9" w:rsidRPr="00857CE9" w:rsidRDefault="00857CE9" w:rsidP="00857CE9">
      <w:pPr>
        <w:numPr>
          <w:ilvl w:val="0"/>
          <w:numId w:val="1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857CE9" w:rsidRPr="00857CE9" w:rsidRDefault="00857CE9" w:rsidP="00857CE9">
      <w:pPr>
        <w:numPr>
          <w:ilvl w:val="0"/>
          <w:numId w:val="1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переносите лишения, оскорбления и унижения, не смотрите в глаза преступникам, не ведите себя вызывающе;</w:t>
      </w:r>
    </w:p>
    <w:p w:rsidR="00857CE9" w:rsidRPr="00857CE9" w:rsidRDefault="00857CE9" w:rsidP="00857CE9">
      <w:pPr>
        <w:numPr>
          <w:ilvl w:val="0"/>
          <w:numId w:val="1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 и паники;</w:t>
      </w:r>
    </w:p>
    <w:p w:rsidR="00857CE9" w:rsidRPr="00857CE9" w:rsidRDefault="00857CE9" w:rsidP="00857CE9">
      <w:pPr>
        <w:numPr>
          <w:ilvl w:val="0"/>
          <w:numId w:val="1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на совершение любых действий (сесть, встать, попить, сходить в туалет) спрашивайте разрешение;</w:t>
      </w:r>
    </w:p>
    <w:p w:rsidR="00857CE9" w:rsidRPr="00857CE9" w:rsidRDefault="00857CE9" w:rsidP="00857CE9">
      <w:pPr>
        <w:numPr>
          <w:ilvl w:val="0"/>
          <w:numId w:val="1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если вы ранены, постарайтесь не двигаться, этим вы сократите потерю крови. Помните: ваша цель – остаться в живых.</w:t>
      </w:r>
    </w:p>
    <w:p w:rsidR="00857CE9" w:rsidRPr="00857CE9" w:rsidRDefault="00857CE9" w:rsidP="00857CE9">
      <w:pPr>
        <w:numPr>
          <w:ilvl w:val="0"/>
          <w:numId w:val="1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857CE9" w:rsidRPr="00857CE9" w:rsidRDefault="00857CE9" w:rsidP="00857CE9">
      <w:pPr>
        <w:numPr>
          <w:ilvl w:val="0"/>
          <w:numId w:val="1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в</w:t>
      </w:r>
      <w:proofErr w:type="gramEnd"/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о время проведения спецслужбами операции по вашему освобождению неукоснительно соблюдайте такие правила:</w:t>
      </w:r>
    </w:p>
    <w:p w:rsidR="00857CE9" w:rsidRPr="00857CE9" w:rsidRDefault="00857CE9" w:rsidP="00857CE9">
      <w:pPr>
        <w:numPr>
          <w:ilvl w:val="0"/>
          <w:numId w:val="1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лежите на полу лицом вниз, голову закройте руками и не двигайтесь;</w:t>
      </w:r>
    </w:p>
    <w:p w:rsidR="00857CE9" w:rsidRPr="00857CE9" w:rsidRDefault="00857CE9" w:rsidP="00857CE9">
      <w:pPr>
        <w:numPr>
          <w:ilvl w:val="0"/>
          <w:numId w:val="1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lastRenderedPageBreak/>
        <w:t>ни в коем случае не бегите навстречу сотрудникам спецслужб, это опасно;</w:t>
      </w:r>
    </w:p>
    <w:p w:rsidR="00857CE9" w:rsidRPr="00857CE9" w:rsidRDefault="00857CE9" w:rsidP="00857CE9">
      <w:pPr>
        <w:numPr>
          <w:ilvl w:val="0"/>
          <w:numId w:val="1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если есть возможность, держитесь подальше от проемов дверей и окон.</w:t>
      </w:r>
    </w:p>
    <w:p w:rsidR="00857CE9" w:rsidRPr="00857CE9" w:rsidRDefault="00857CE9" w:rsidP="00857CE9">
      <w:pPr>
        <w:shd w:val="clear" w:color="auto" w:fill="FCFEC1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857CE9">
        <w:rPr>
          <w:rFonts w:ascii="Verdana" w:eastAsia="Times New Roman" w:hAnsi="Verdana" w:cs="Tahoma"/>
          <w:b/>
          <w:bCs/>
          <w:color w:val="FF0000"/>
          <w:sz w:val="27"/>
          <w:szCs w:val="27"/>
          <w:lang w:eastAsia="ru-RU"/>
        </w:rPr>
        <w:t>Если вы обнаружили подозрительный предмет, который может оказаться взрывным устройством:</w:t>
      </w:r>
    </w:p>
    <w:p w:rsidR="00857CE9" w:rsidRPr="00857CE9" w:rsidRDefault="00857CE9" w:rsidP="00857CE9">
      <w:pPr>
        <w:numPr>
          <w:ilvl w:val="0"/>
          <w:numId w:val="2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Если обнаруженный предмет не должен, как вам кажется, находиться «в этом месте и в это время», не оставляйте этот факт без внимания.</w:t>
      </w:r>
    </w:p>
    <w:p w:rsidR="00857CE9" w:rsidRPr="00857CE9" w:rsidRDefault="00857CE9" w:rsidP="00857CE9">
      <w:pPr>
        <w:numPr>
          <w:ilvl w:val="0"/>
          <w:numId w:val="2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Если вы обнаружили забытую или бесхозную вещь в общественном транспорте, сообщите об этом взрослым или опросите окружающих людей. Если хозяин не установлен, немедленно сообщите о находке водителю, кондуктору.</w:t>
      </w:r>
    </w:p>
    <w:p w:rsidR="00857CE9" w:rsidRPr="00857CE9" w:rsidRDefault="00857CE9" w:rsidP="00857CE9">
      <w:pPr>
        <w:numPr>
          <w:ilvl w:val="0"/>
          <w:numId w:val="2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полицию по телефону «02» или в службу спасения «01».</w:t>
      </w:r>
    </w:p>
    <w:p w:rsidR="00857CE9" w:rsidRPr="00857CE9" w:rsidRDefault="00857CE9" w:rsidP="00857CE9">
      <w:pPr>
        <w:numPr>
          <w:ilvl w:val="0"/>
          <w:numId w:val="2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Если вы обнаружили подозрительный предмет в школе, больнице или в любом другом учреждении, немедленно сообщите о находке в администрацию.</w:t>
      </w:r>
    </w:p>
    <w:p w:rsidR="00857CE9" w:rsidRPr="00857CE9" w:rsidRDefault="00857CE9" w:rsidP="00857C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57CE9" w:rsidRPr="00857CE9" w:rsidRDefault="00857CE9" w:rsidP="00857CE9">
      <w:pPr>
        <w:shd w:val="clear" w:color="auto" w:fill="FCFEC1"/>
        <w:spacing w:after="0" w:line="330" w:lineRule="atLeast"/>
        <w:jc w:val="center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857CE9">
        <w:rPr>
          <w:rFonts w:ascii="Verdana" w:eastAsia="Times New Roman" w:hAnsi="Verdana" w:cs="Tahoma"/>
          <w:b/>
          <w:bCs/>
          <w:i/>
          <w:iCs/>
          <w:color w:val="0000CD"/>
          <w:sz w:val="48"/>
          <w:szCs w:val="48"/>
          <w:lang w:eastAsia="ru-RU"/>
        </w:rPr>
        <w:t>Во всех перечисленных случаях:</w:t>
      </w:r>
    </w:p>
    <w:p w:rsidR="00857CE9" w:rsidRPr="00857CE9" w:rsidRDefault="00857CE9" w:rsidP="00857CE9">
      <w:pPr>
        <w:numPr>
          <w:ilvl w:val="0"/>
          <w:numId w:val="3"/>
        </w:numPr>
        <w:shd w:val="clear" w:color="auto" w:fill="FCFEC1"/>
        <w:spacing w:after="0" w:line="330" w:lineRule="atLeast"/>
        <w:ind w:lef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не трогайте, не вскрывайте и не передвигайте находку;</w:t>
      </w:r>
    </w:p>
    <w:p w:rsidR="00857CE9" w:rsidRPr="00857CE9" w:rsidRDefault="00857CE9" w:rsidP="00857CE9">
      <w:pPr>
        <w:numPr>
          <w:ilvl w:val="0"/>
          <w:numId w:val="3"/>
        </w:numPr>
        <w:shd w:val="clear" w:color="auto" w:fill="FCFEC1"/>
        <w:spacing w:after="0" w:line="330" w:lineRule="atLeast"/>
        <w:ind w:lef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зафиксируйте время обнаружения находки;</w:t>
      </w:r>
    </w:p>
    <w:p w:rsidR="00857CE9" w:rsidRPr="00857CE9" w:rsidRDefault="00857CE9" w:rsidP="00857CE9">
      <w:pPr>
        <w:numPr>
          <w:ilvl w:val="0"/>
          <w:numId w:val="3"/>
        </w:numPr>
        <w:shd w:val="clear" w:color="auto" w:fill="FCFEC1"/>
        <w:spacing w:after="0" w:line="330" w:lineRule="atLeast"/>
        <w:ind w:lef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отойдите как можно дальше от опасной находки;</w:t>
      </w:r>
    </w:p>
    <w:p w:rsidR="00857CE9" w:rsidRPr="00857CE9" w:rsidRDefault="00857CE9" w:rsidP="00857CE9">
      <w:pPr>
        <w:numPr>
          <w:ilvl w:val="0"/>
          <w:numId w:val="3"/>
        </w:numPr>
        <w:shd w:val="clear" w:color="auto" w:fill="FCFEC1"/>
        <w:spacing w:after="0" w:line="330" w:lineRule="atLeast"/>
        <w:ind w:lef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обязательно дождитесь прибытия оперативно-следственной группы;</w:t>
      </w:r>
    </w:p>
    <w:p w:rsidR="00857CE9" w:rsidRPr="00857CE9" w:rsidRDefault="00857CE9" w:rsidP="00857CE9">
      <w:pPr>
        <w:numPr>
          <w:ilvl w:val="0"/>
          <w:numId w:val="3"/>
        </w:numPr>
        <w:shd w:val="clear" w:color="auto" w:fill="FCFEC1"/>
        <w:spacing w:after="0" w:line="330" w:lineRule="atLeast"/>
        <w:ind w:left="0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ru-RU"/>
        </w:rPr>
        <w:t>не забывайте, что вы являетесь самым важным очевидцем.</w:t>
      </w:r>
    </w:p>
    <w:p w:rsidR="00857CE9" w:rsidRPr="00857CE9" w:rsidRDefault="00857CE9" w:rsidP="00857CE9">
      <w:pPr>
        <w:shd w:val="clear" w:color="auto" w:fill="FCFEC1"/>
        <w:spacing w:after="0" w:line="330" w:lineRule="atLeast"/>
        <w:jc w:val="both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857CE9">
        <w:rPr>
          <w:rFonts w:ascii="Verdana" w:eastAsia="Times New Roman" w:hAnsi="Verdana" w:cs="Tahoma"/>
          <w:b/>
          <w:bCs/>
          <w:color w:val="FF0000"/>
          <w:sz w:val="27"/>
          <w:szCs w:val="27"/>
          <w:lang w:eastAsia="ru-RU"/>
        </w:rPr>
        <w:t>Помните:</w:t>
      </w:r>
      <w:r w:rsidRPr="00857CE9">
        <w:rPr>
          <w:rFonts w:ascii="Verdana" w:eastAsia="Times New Roman" w:hAnsi="Verdana" w:cs="Tahoma"/>
          <w:color w:val="555555"/>
          <w:sz w:val="27"/>
          <w:szCs w:val="27"/>
          <w:lang w:eastAsia="ru-RU"/>
        </w:rPr>
        <w:t> внешний вид предмета может скрывать его настоящее назначение. В качестве маскировки для взрывных устройств используют обычные бытовые предметы: сумки, пакеты, коробки, игрушки и т.п. Поэтому любой предмет,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устройствами. Это может привести к их взрыву, многочисленным жертвам и разрушениям!</w:t>
      </w:r>
    </w:p>
    <w:p w:rsidR="00857CE9" w:rsidRPr="00857CE9" w:rsidRDefault="00857CE9" w:rsidP="00857CE9">
      <w:pPr>
        <w:shd w:val="clear" w:color="auto" w:fill="FCFEC1"/>
        <w:spacing w:after="0" w:line="330" w:lineRule="atLeast"/>
        <w:rPr>
          <w:rFonts w:ascii="Verdana" w:eastAsia="Times New Roman" w:hAnsi="Verdana" w:cs="Tahoma"/>
          <w:color w:val="555555"/>
          <w:sz w:val="21"/>
          <w:szCs w:val="21"/>
          <w:lang w:eastAsia="ru-RU"/>
        </w:rPr>
      </w:pPr>
      <w:r w:rsidRPr="00857CE9">
        <w:rPr>
          <w:rFonts w:ascii="Verdana" w:eastAsia="Times New Roman" w:hAnsi="Verdana" w:cs="Tahoma"/>
          <w:b/>
          <w:bCs/>
          <w:color w:val="FF0000"/>
          <w:sz w:val="27"/>
          <w:szCs w:val="27"/>
          <w:lang w:eastAsia="ru-RU"/>
        </w:rPr>
        <w:t>Ребята! Вы ознакомились с основными правилами безопасного поведения. Запомните формулу безопасности, которая заключается в следующем:</w:t>
      </w:r>
    </w:p>
    <w:p w:rsidR="00857CE9" w:rsidRPr="00857CE9" w:rsidRDefault="00857CE9" w:rsidP="00857CE9">
      <w:pPr>
        <w:numPr>
          <w:ilvl w:val="0"/>
          <w:numId w:val="4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предвидеть опасность;</w:t>
      </w:r>
    </w:p>
    <w:p w:rsidR="00857CE9" w:rsidRPr="00857CE9" w:rsidRDefault="00857CE9" w:rsidP="00857CE9">
      <w:pPr>
        <w:numPr>
          <w:ilvl w:val="0"/>
          <w:numId w:val="4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по возможности избегать ее;</w:t>
      </w:r>
    </w:p>
    <w:p w:rsidR="00857CE9" w:rsidRPr="00857CE9" w:rsidRDefault="00857CE9" w:rsidP="00857CE9">
      <w:pPr>
        <w:numPr>
          <w:ilvl w:val="0"/>
          <w:numId w:val="4"/>
        </w:numPr>
        <w:shd w:val="clear" w:color="auto" w:fill="FCFEC1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при необходимости – действовать решительно и четко;</w:t>
      </w:r>
    </w:p>
    <w:p w:rsidR="00857CE9" w:rsidRPr="00857CE9" w:rsidRDefault="00857CE9" w:rsidP="00857CE9">
      <w:pPr>
        <w:numPr>
          <w:ilvl w:val="0"/>
          <w:numId w:val="4"/>
        </w:numPr>
        <w:shd w:val="clear" w:color="auto" w:fill="FCFEC1"/>
        <w:spacing w:after="15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7"/>
          <w:szCs w:val="27"/>
          <w:lang w:eastAsia="ru-RU"/>
        </w:rPr>
        <w:t>Активно (всеми возможными способами) просить о помощи и самому ее оказывать.</w:t>
      </w:r>
    </w:p>
    <w:p w:rsidR="00857CE9" w:rsidRPr="00857CE9" w:rsidRDefault="00857CE9" w:rsidP="00857CE9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57CE9" w:rsidRPr="00857CE9" w:rsidRDefault="00857CE9" w:rsidP="00857C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57CE9" w:rsidRPr="00857CE9" w:rsidRDefault="00857CE9" w:rsidP="00857CE9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857CE9" w:rsidRPr="00857CE9" w:rsidRDefault="00857CE9" w:rsidP="00857CE9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57CE9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57CE9" w:rsidRPr="00857CE9" w:rsidRDefault="00857CE9" w:rsidP="00857CE9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E9462E" w:rsidRDefault="00E9462E"/>
    <w:sectPr w:rsidR="00E94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E12FB"/>
    <w:multiLevelType w:val="multilevel"/>
    <w:tmpl w:val="D6EA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05012"/>
    <w:multiLevelType w:val="multilevel"/>
    <w:tmpl w:val="EF6E0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D2E72"/>
    <w:multiLevelType w:val="multilevel"/>
    <w:tmpl w:val="340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67722"/>
    <w:multiLevelType w:val="multilevel"/>
    <w:tmpl w:val="4FF0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4B4001"/>
    <w:multiLevelType w:val="multilevel"/>
    <w:tmpl w:val="348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12"/>
    <w:rsid w:val="00857CE9"/>
    <w:rsid w:val="00C57812"/>
    <w:rsid w:val="00E9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2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001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916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b@fs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618</Words>
  <Characters>3525</Characters>
  <Application>Microsoft Office Word</Application>
  <DocSecurity>0</DocSecurity>
  <Lines>29</Lines>
  <Paragraphs>8</Paragraphs>
  <ScaleCrop>false</ScaleCrop>
  <Company>DNA Project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2019-08-15T09:33:00Z</dcterms:created>
  <dcterms:modified xsi:type="dcterms:W3CDTF">2019-08-15T09:40:00Z</dcterms:modified>
</cp:coreProperties>
</file>