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E2" w:rsidRDefault="001D02E2" w:rsidP="001D02E2">
      <w:pPr>
        <w:shd w:val="clear" w:color="auto" w:fill="FFFFFF"/>
        <w:spacing w:after="0" w:line="270" w:lineRule="atLeast"/>
        <w:outlineLvl w:val="0"/>
        <w:rPr>
          <w:rFonts w:ascii="Arial" w:eastAsia="Times New Roman" w:hAnsi="Arial" w:cs="Arial"/>
          <w:b/>
          <w:bCs/>
          <w:color w:val="2D2D2D"/>
          <w:kern w:val="36"/>
          <w:sz w:val="30"/>
          <w:szCs w:val="30"/>
          <w:lang w:eastAsia="ru-RU"/>
        </w:rPr>
      </w:pPr>
      <w:r w:rsidRPr="001D02E2">
        <w:rPr>
          <w:rFonts w:ascii="Arial" w:eastAsia="Times New Roman" w:hAnsi="Arial" w:cs="Arial"/>
          <w:b/>
          <w:bCs/>
          <w:color w:val="2D2D2D"/>
          <w:kern w:val="36"/>
          <w:sz w:val="30"/>
          <w:szCs w:val="30"/>
          <w:lang w:eastAsia="ru-RU"/>
        </w:rPr>
        <w:t>Как подобрать хоккейную клюшку для полевого игрока</w:t>
      </w:r>
    </w:p>
    <w:p w:rsidR="00EC0BF5" w:rsidRPr="001D02E2" w:rsidRDefault="00EC0BF5" w:rsidP="001D02E2">
      <w:pPr>
        <w:shd w:val="clear" w:color="auto" w:fill="FFFFFF"/>
        <w:spacing w:after="0" w:line="270" w:lineRule="atLeast"/>
        <w:outlineLvl w:val="0"/>
        <w:rPr>
          <w:rFonts w:ascii="Arial" w:eastAsia="Times New Roman" w:hAnsi="Arial" w:cs="Arial"/>
          <w:b/>
          <w:bCs/>
          <w:color w:val="2D2D2D"/>
          <w:kern w:val="36"/>
          <w:sz w:val="30"/>
          <w:szCs w:val="30"/>
          <w:lang w:eastAsia="ru-RU"/>
        </w:rPr>
      </w:pP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533A11CF" wp14:editId="44589915">
            <wp:extent cx="4667250" cy="2562225"/>
            <wp:effectExtent l="0" t="0" r="0" b="9525"/>
            <wp:docPr id="1" name="Рисунок 1"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ортМаст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2562225"/>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Клюшка – главное оружие хоккеистов. Клюшкой игроки отдают головокружительные передачи, наносят по воротам точные кистевые броски и щелчки невероятной силы, клюшка помогает игрокам красочно и с артистизмом отпраздновать голы, клюшкой игроки приветствуют друг друга, стуча по льду, и болельщиков, поднимая ее вверх.</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75CA133A" wp14:editId="30B3DD98">
            <wp:extent cx="1704975" cy="1704975"/>
            <wp:effectExtent l="0" t="0" r="9525" b="9525"/>
            <wp:docPr id="2" name="Рисунок 2"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ортМаст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textAlignment w:val="center"/>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Правильный подбор клюшки поможет хоккеисту раскрыть свой потенциал, а так же быть более эффектным и эффективным на льду.</w:t>
      </w:r>
    </w:p>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Хват</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Подбор клюшки стоит начинать с выбора хвата. Хоккейную клюшку можно держать правым или левым хватом. Отличаться между собой они будут стороной загиба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Понять какой хват нужен очень просто: когда вы держите клюшку двумя руками, а крюк клюшки находится на льду, полу или земле и более удобное положение рук, когда левая ниже правой, значит ваш хват левый. И наоборот, когда удобнее держать клюшку, чтобы правая рука была ниже – хват правый.</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6450A0E3" wp14:editId="51B235B6">
            <wp:extent cx="4667250" cy="1962150"/>
            <wp:effectExtent l="0" t="0" r="0" b="0"/>
            <wp:docPr id="3" name="Рисунок 3"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ортМаст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962150"/>
                    </a:xfrm>
                    <a:prstGeom prst="rect">
                      <a:avLst/>
                    </a:prstGeom>
                    <a:noFill/>
                    <a:ln>
                      <a:noFill/>
                    </a:ln>
                  </pic:spPr>
                </pic:pic>
              </a:graphicData>
            </a:graphic>
          </wp:inline>
        </w:drawing>
      </w:r>
    </w:p>
    <w:p w:rsidR="001D02E2" w:rsidRPr="001D02E2" w:rsidRDefault="001D02E2" w:rsidP="001D02E2">
      <w:pPr>
        <w:shd w:val="clear" w:color="auto" w:fill="F0F0F0"/>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Левая рука снизу - хват левый.</w:t>
      </w:r>
    </w:p>
    <w:p w:rsidR="001D02E2" w:rsidRPr="001D02E2" w:rsidRDefault="001D02E2" w:rsidP="001D02E2">
      <w:pPr>
        <w:shd w:val="clear" w:color="auto" w:fill="FFFFFF"/>
        <w:spacing w:after="0" w:line="270" w:lineRule="atLeast"/>
        <w:rPr>
          <w:rFonts w:ascii="Times New Roman" w:eastAsia="Times New Roman" w:hAnsi="Times New Roman" w:cs="Times New Roman"/>
          <w:color w:val="0000FF"/>
          <w:sz w:val="24"/>
          <w:szCs w:val="24"/>
          <w:bdr w:val="none" w:sz="0" w:space="0" w:color="auto" w:frame="1"/>
          <w:lang w:eastAsia="ru-RU"/>
        </w:rPr>
      </w:pPr>
      <w:r w:rsidRPr="001D02E2">
        <w:rPr>
          <w:rFonts w:ascii="Arial" w:eastAsia="Times New Roman" w:hAnsi="Arial" w:cs="Arial"/>
          <w:color w:val="2D2D2D"/>
          <w:sz w:val="20"/>
          <w:szCs w:val="20"/>
          <w:lang w:eastAsia="ru-RU"/>
        </w:rPr>
        <w:lastRenderedPageBreak/>
        <w:fldChar w:fldCharType="begin"/>
      </w:r>
      <w:r w:rsidRPr="001D02E2">
        <w:rPr>
          <w:rFonts w:ascii="Arial" w:eastAsia="Times New Roman" w:hAnsi="Arial" w:cs="Arial"/>
          <w:color w:val="2D2D2D"/>
          <w:sz w:val="20"/>
          <w:szCs w:val="20"/>
          <w:lang w:eastAsia="ru-RU"/>
        </w:rPr>
        <w:instrText xml:space="preserve"> HYPERLINK "http://www.sportmaster.ru/catalog/khokkey/klyushki/?f-ra=size_l&amp;icid=kb_art!a-13!b-1" \t "_blank" </w:instrText>
      </w:r>
      <w:r w:rsidRPr="001D02E2">
        <w:rPr>
          <w:rFonts w:ascii="Arial" w:eastAsia="Times New Roman" w:hAnsi="Arial" w:cs="Arial"/>
          <w:color w:val="2D2D2D"/>
          <w:sz w:val="20"/>
          <w:szCs w:val="20"/>
          <w:lang w:eastAsia="ru-RU"/>
        </w:rPr>
        <w:fldChar w:fldCharType="separate"/>
      </w:r>
    </w:p>
    <w:p w:rsidR="001D02E2" w:rsidRPr="001D02E2" w:rsidRDefault="001D02E2" w:rsidP="001D02E2">
      <w:pPr>
        <w:shd w:val="clear" w:color="auto" w:fill="FFFFFF"/>
        <w:spacing w:after="0" w:line="720" w:lineRule="atLeast"/>
        <w:rPr>
          <w:rFonts w:ascii="Times New Roman" w:eastAsia="Times New Roman" w:hAnsi="Times New Roman" w:cs="Times New Roman"/>
          <w:color w:val="005CAD"/>
          <w:sz w:val="24"/>
          <w:szCs w:val="24"/>
          <w:lang w:eastAsia="ru-RU"/>
        </w:rPr>
      </w:pPr>
      <w:r w:rsidRPr="001D02E2">
        <w:rPr>
          <w:rFonts w:ascii="Arial" w:eastAsia="Times New Roman" w:hAnsi="Arial" w:cs="Arial"/>
          <w:color w:val="005CAD"/>
          <w:sz w:val="20"/>
          <w:szCs w:val="20"/>
          <w:bdr w:val="none" w:sz="0" w:space="0" w:color="auto" w:frame="1"/>
          <w:lang w:eastAsia="ru-RU"/>
        </w:rPr>
        <w:t>Хоккейные клюшки с левым хватом</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fldChar w:fldCharType="end"/>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04391862" wp14:editId="73D5E4B8">
            <wp:extent cx="4667250" cy="1962150"/>
            <wp:effectExtent l="0" t="0" r="0" b="0"/>
            <wp:docPr id="4" name="Рисунок 4"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ортМасте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962150"/>
                    </a:xfrm>
                    <a:prstGeom prst="rect">
                      <a:avLst/>
                    </a:prstGeom>
                    <a:noFill/>
                    <a:ln>
                      <a:noFill/>
                    </a:ln>
                  </pic:spPr>
                </pic:pic>
              </a:graphicData>
            </a:graphic>
          </wp:inline>
        </w:drawing>
      </w:r>
    </w:p>
    <w:p w:rsidR="001D02E2" w:rsidRPr="001D02E2" w:rsidRDefault="001D02E2" w:rsidP="001D02E2">
      <w:pPr>
        <w:shd w:val="clear" w:color="auto" w:fill="F0F0F0"/>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Правая рука снизу - хват правый.</w:t>
      </w:r>
    </w:p>
    <w:p w:rsidR="001D02E2" w:rsidRPr="001D02E2" w:rsidRDefault="001D02E2" w:rsidP="001D02E2">
      <w:pPr>
        <w:shd w:val="clear" w:color="auto" w:fill="FFFFFF"/>
        <w:spacing w:after="0" w:line="270" w:lineRule="atLeast"/>
        <w:rPr>
          <w:rFonts w:ascii="Times New Roman" w:eastAsia="Times New Roman" w:hAnsi="Times New Roman" w:cs="Times New Roman"/>
          <w:color w:val="0000FF"/>
          <w:sz w:val="24"/>
          <w:szCs w:val="24"/>
          <w:bdr w:val="none" w:sz="0" w:space="0" w:color="auto" w:frame="1"/>
          <w:lang w:eastAsia="ru-RU"/>
        </w:rPr>
      </w:pPr>
      <w:r w:rsidRPr="001D02E2">
        <w:rPr>
          <w:rFonts w:ascii="Arial" w:eastAsia="Times New Roman" w:hAnsi="Arial" w:cs="Arial"/>
          <w:color w:val="2D2D2D"/>
          <w:sz w:val="20"/>
          <w:szCs w:val="20"/>
          <w:lang w:eastAsia="ru-RU"/>
        </w:rPr>
        <w:fldChar w:fldCharType="begin"/>
      </w:r>
      <w:r w:rsidRPr="001D02E2">
        <w:rPr>
          <w:rFonts w:ascii="Arial" w:eastAsia="Times New Roman" w:hAnsi="Arial" w:cs="Arial"/>
          <w:color w:val="2D2D2D"/>
          <w:sz w:val="20"/>
          <w:szCs w:val="20"/>
          <w:lang w:eastAsia="ru-RU"/>
        </w:rPr>
        <w:instrText xml:space="preserve"> HYPERLINK "http://www.sportmaster.ru/catalog/khokkey/klyushki/?f-ra=size_r&amp;icid=kb_art!a-13!b-2" \t "_blank" </w:instrText>
      </w:r>
      <w:r w:rsidRPr="001D02E2">
        <w:rPr>
          <w:rFonts w:ascii="Arial" w:eastAsia="Times New Roman" w:hAnsi="Arial" w:cs="Arial"/>
          <w:color w:val="2D2D2D"/>
          <w:sz w:val="20"/>
          <w:szCs w:val="20"/>
          <w:lang w:eastAsia="ru-RU"/>
        </w:rPr>
        <w:fldChar w:fldCharType="separate"/>
      </w:r>
    </w:p>
    <w:p w:rsidR="001D02E2" w:rsidRPr="001D02E2" w:rsidRDefault="001D02E2" w:rsidP="001D02E2">
      <w:pPr>
        <w:shd w:val="clear" w:color="auto" w:fill="FFFFFF"/>
        <w:spacing w:after="0" w:line="720" w:lineRule="atLeast"/>
        <w:rPr>
          <w:rFonts w:ascii="Times New Roman" w:eastAsia="Times New Roman" w:hAnsi="Times New Roman" w:cs="Times New Roman"/>
          <w:color w:val="005CAD"/>
          <w:sz w:val="24"/>
          <w:szCs w:val="24"/>
          <w:lang w:eastAsia="ru-RU"/>
        </w:rPr>
      </w:pPr>
      <w:r w:rsidRPr="001D02E2">
        <w:rPr>
          <w:rFonts w:ascii="Arial" w:eastAsia="Times New Roman" w:hAnsi="Arial" w:cs="Arial"/>
          <w:color w:val="005CAD"/>
          <w:sz w:val="20"/>
          <w:szCs w:val="20"/>
          <w:bdr w:val="none" w:sz="0" w:space="0" w:color="auto" w:frame="1"/>
          <w:lang w:eastAsia="ru-RU"/>
        </w:rPr>
        <w:t>Хоккейные клюшки с правым хватом</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fldChar w:fldCharType="end"/>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1D691B01" wp14:editId="61C304EA">
            <wp:extent cx="1000125" cy="1000125"/>
            <wp:effectExtent l="0" t="0" r="9525" b="9525"/>
            <wp:docPr id="5" name="Рисунок 5"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ортМасте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textAlignment w:val="center"/>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В нашей стране и в Канаде около 75% игроков играют левым хватом, в США ситуация иная, около 70% игроков играют правым хватом.</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Для детей, которые только начинают играть в хоккей и еще не определились как им удобнее, производители выпускают клюшки с прямым крюком. Со временем ребенок сам интуитивно выберет себе хват. Но, как правило, маленькие дети начинают использовать тот хват, под который им достается первая клюшка.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643DC011" wp14:editId="165DB5FC">
            <wp:extent cx="4667250" cy="2838450"/>
            <wp:effectExtent l="0" t="0" r="0" b="0"/>
            <wp:docPr id="6" name="Рисунок 6"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ортМасте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83845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proofErr w:type="spellStart"/>
      <w:r w:rsidRPr="001D02E2">
        <w:rPr>
          <w:rFonts w:ascii="Arial" w:eastAsia="Times New Roman" w:hAnsi="Arial" w:cs="Arial"/>
          <w:b/>
          <w:bCs/>
          <w:color w:val="2D2D2D"/>
          <w:sz w:val="29"/>
          <w:szCs w:val="29"/>
          <w:lang w:eastAsia="ru-RU"/>
        </w:rPr>
        <w:t>Ростовка</w:t>
      </w:r>
      <w:proofErr w:type="spellEnd"/>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Далее следует подбор клюшки по росту. Хоккейные клюшки бывают четырех возрастных групп:</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2520"/>
        <w:gridCol w:w="2319"/>
        <w:gridCol w:w="2511"/>
      </w:tblGrid>
      <w:tr w:rsidR="001D02E2" w:rsidRPr="001D02E2" w:rsidTr="001D02E2">
        <w:trPr>
          <w:tblCellSpacing w:w="15" w:type="dxa"/>
        </w:trPr>
        <w:tc>
          <w:tcPr>
            <w:tcW w:w="2475" w:type="dxa"/>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lastRenderedPageBreak/>
              <w:t>Детские</w:t>
            </w:r>
            <w:r w:rsidRPr="001D02E2">
              <w:rPr>
                <w:rFonts w:ascii="Arial" w:eastAsia="Times New Roman" w:hAnsi="Arial" w:cs="Arial"/>
                <w:b/>
                <w:bCs/>
                <w:sz w:val="20"/>
                <w:szCs w:val="20"/>
                <w:lang w:eastAsia="ru-RU"/>
              </w:rPr>
              <w:br/>
              <w:t>(</w:t>
            </w:r>
            <w:proofErr w:type="spellStart"/>
            <w:r w:rsidRPr="001D02E2">
              <w:rPr>
                <w:rFonts w:ascii="Arial" w:eastAsia="Times New Roman" w:hAnsi="Arial" w:cs="Arial"/>
                <w:b/>
                <w:bCs/>
                <w:sz w:val="20"/>
                <w:szCs w:val="20"/>
                <w:lang w:eastAsia="ru-RU"/>
              </w:rPr>
              <w:t>youth</w:t>
            </w:r>
            <w:proofErr w:type="spellEnd"/>
            <w:r w:rsidRPr="001D02E2">
              <w:rPr>
                <w:rFonts w:ascii="Arial" w:eastAsia="Times New Roman" w:hAnsi="Arial" w:cs="Arial"/>
                <w:b/>
                <w:bCs/>
                <w:sz w:val="20"/>
                <w:szCs w:val="20"/>
                <w:lang w:eastAsia="ru-RU"/>
              </w:rPr>
              <w:t xml:space="preserve">, </w:t>
            </w:r>
            <w:proofErr w:type="spellStart"/>
            <w:r w:rsidRPr="001D02E2">
              <w:rPr>
                <w:rFonts w:ascii="Arial" w:eastAsia="Times New Roman" w:hAnsi="Arial" w:cs="Arial"/>
                <w:b/>
                <w:bCs/>
                <w:sz w:val="20"/>
                <w:szCs w:val="20"/>
                <w:lang w:eastAsia="ru-RU"/>
              </w:rPr>
              <w:t>yth</w:t>
            </w:r>
            <w:proofErr w:type="spellEnd"/>
            <w:r w:rsidRPr="001D02E2">
              <w:rPr>
                <w:rFonts w:ascii="Arial" w:eastAsia="Times New Roman" w:hAnsi="Arial" w:cs="Arial"/>
                <w:b/>
                <w:bCs/>
                <w:sz w:val="20"/>
                <w:szCs w:val="20"/>
                <w:lang w:eastAsia="ru-RU"/>
              </w:rPr>
              <w:t>)</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детей 3-7 лет.</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Длина 106-114 см (42-45 дюймов)</w:t>
            </w:r>
          </w:p>
        </w:tc>
      </w:tr>
      <w:tr w:rsidR="001D02E2" w:rsidRPr="001D02E2" w:rsidTr="001D02E2">
        <w:trPr>
          <w:tblCellSpacing w:w="15" w:type="dxa"/>
        </w:trPr>
        <w:tc>
          <w:tcPr>
            <w:tcW w:w="2475" w:type="dxa"/>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Юниорские</w:t>
            </w:r>
            <w:r w:rsidRPr="001D02E2">
              <w:rPr>
                <w:rFonts w:ascii="Arial" w:eastAsia="Times New Roman" w:hAnsi="Arial" w:cs="Arial"/>
                <w:b/>
                <w:bCs/>
                <w:sz w:val="20"/>
                <w:szCs w:val="20"/>
                <w:lang w:eastAsia="ru-RU"/>
              </w:rPr>
              <w:br/>
              <w:t>(</w:t>
            </w:r>
            <w:proofErr w:type="spellStart"/>
            <w:r w:rsidRPr="001D02E2">
              <w:rPr>
                <w:rFonts w:ascii="Arial" w:eastAsia="Times New Roman" w:hAnsi="Arial" w:cs="Arial"/>
                <w:b/>
                <w:bCs/>
                <w:sz w:val="20"/>
                <w:szCs w:val="20"/>
                <w:lang w:eastAsia="ru-RU"/>
              </w:rPr>
              <w:t>junior</w:t>
            </w:r>
            <w:proofErr w:type="spellEnd"/>
            <w:r w:rsidRPr="001D02E2">
              <w:rPr>
                <w:rFonts w:ascii="Arial" w:eastAsia="Times New Roman" w:hAnsi="Arial" w:cs="Arial"/>
                <w:b/>
                <w:bCs/>
                <w:sz w:val="20"/>
                <w:szCs w:val="20"/>
                <w:lang w:eastAsia="ru-RU"/>
              </w:rPr>
              <w:t xml:space="preserve">, </w:t>
            </w:r>
            <w:proofErr w:type="spellStart"/>
            <w:r w:rsidRPr="001D02E2">
              <w:rPr>
                <w:rFonts w:ascii="Arial" w:eastAsia="Times New Roman" w:hAnsi="Arial" w:cs="Arial"/>
                <w:b/>
                <w:bCs/>
                <w:sz w:val="20"/>
                <w:szCs w:val="20"/>
                <w:lang w:eastAsia="ru-RU"/>
              </w:rPr>
              <w:t>jr</w:t>
            </w:r>
            <w:proofErr w:type="spellEnd"/>
            <w:r w:rsidRPr="001D02E2">
              <w:rPr>
                <w:rFonts w:ascii="Arial" w:eastAsia="Times New Roman" w:hAnsi="Arial" w:cs="Arial"/>
                <w:b/>
                <w:bCs/>
                <w:sz w:val="20"/>
                <w:szCs w:val="20"/>
                <w:lang w:eastAsia="ru-RU"/>
              </w:rPr>
              <w:t>)</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детей 7-14 лет.</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Длина 119-132 см (47-52 дюйма)</w:t>
            </w:r>
          </w:p>
        </w:tc>
      </w:tr>
      <w:tr w:rsidR="001D02E2" w:rsidRPr="001D02E2" w:rsidTr="001D02E2">
        <w:trPr>
          <w:tblCellSpacing w:w="15" w:type="dxa"/>
        </w:trPr>
        <w:tc>
          <w:tcPr>
            <w:tcW w:w="2475" w:type="dxa"/>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Подростки</w:t>
            </w:r>
            <w:r w:rsidRPr="001D02E2">
              <w:rPr>
                <w:rFonts w:ascii="Arial" w:eastAsia="Times New Roman" w:hAnsi="Arial" w:cs="Arial"/>
                <w:b/>
                <w:bCs/>
                <w:sz w:val="20"/>
                <w:szCs w:val="20"/>
                <w:lang w:eastAsia="ru-RU"/>
              </w:rPr>
              <w:br/>
              <w:t>(</w:t>
            </w:r>
            <w:proofErr w:type="spellStart"/>
            <w:r w:rsidRPr="001D02E2">
              <w:rPr>
                <w:rFonts w:ascii="Arial" w:eastAsia="Times New Roman" w:hAnsi="Arial" w:cs="Arial"/>
                <w:b/>
                <w:bCs/>
                <w:sz w:val="20"/>
                <w:szCs w:val="20"/>
                <w:lang w:eastAsia="ru-RU"/>
              </w:rPr>
              <w:t>intermediate</w:t>
            </w:r>
            <w:proofErr w:type="spellEnd"/>
            <w:r w:rsidRPr="001D02E2">
              <w:rPr>
                <w:rFonts w:ascii="Arial" w:eastAsia="Times New Roman" w:hAnsi="Arial" w:cs="Arial"/>
                <w:b/>
                <w:bCs/>
                <w:sz w:val="20"/>
                <w:szCs w:val="20"/>
                <w:lang w:eastAsia="ru-RU"/>
              </w:rPr>
              <w:t xml:space="preserve">, </w:t>
            </w:r>
            <w:proofErr w:type="spellStart"/>
            <w:r w:rsidRPr="001D02E2">
              <w:rPr>
                <w:rFonts w:ascii="Arial" w:eastAsia="Times New Roman" w:hAnsi="Arial" w:cs="Arial"/>
                <w:b/>
                <w:bCs/>
                <w:sz w:val="20"/>
                <w:szCs w:val="20"/>
                <w:lang w:eastAsia="ru-RU"/>
              </w:rPr>
              <w:t>int</w:t>
            </w:r>
            <w:proofErr w:type="spellEnd"/>
            <w:r w:rsidRPr="001D02E2">
              <w:rPr>
                <w:rFonts w:ascii="Arial" w:eastAsia="Times New Roman" w:hAnsi="Arial" w:cs="Arial"/>
                <w:b/>
                <w:bCs/>
                <w:sz w:val="20"/>
                <w:szCs w:val="20"/>
                <w:lang w:eastAsia="ru-RU"/>
              </w:rPr>
              <w:t>)</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юношей 14-17 лет.</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Длина 137-145 см (54-57 дюймов)</w:t>
            </w:r>
          </w:p>
        </w:tc>
      </w:tr>
      <w:tr w:rsidR="001D02E2" w:rsidRPr="001D02E2" w:rsidTr="001D02E2">
        <w:trPr>
          <w:tblCellSpacing w:w="15" w:type="dxa"/>
        </w:trPr>
        <w:tc>
          <w:tcPr>
            <w:tcW w:w="2475" w:type="dxa"/>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Взрослые</w:t>
            </w:r>
            <w:r w:rsidRPr="001D02E2">
              <w:rPr>
                <w:rFonts w:ascii="Arial" w:eastAsia="Times New Roman" w:hAnsi="Arial" w:cs="Arial"/>
                <w:b/>
                <w:bCs/>
                <w:sz w:val="20"/>
                <w:szCs w:val="20"/>
                <w:lang w:eastAsia="ru-RU"/>
              </w:rPr>
              <w:br/>
              <w:t>(</w:t>
            </w:r>
            <w:proofErr w:type="spellStart"/>
            <w:r w:rsidRPr="001D02E2">
              <w:rPr>
                <w:rFonts w:ascii="Arial" w:eastAsia="Times New Roman" w:hAnsi="Arial" w:cs="Arial"/>
                <w:b/>
                <w:bCs/>
                <w:sz w:val="20"/>
                <w:szCs w:val="20"/>
                <w:lang w:eastAsia="ru-RU"/>
              </w:rPr>
              <w:t>senior</w:t>
            </w:r>
            <w:proofErr w:type="spellEnd"/>
            <w:r w:rsidRPr="001D02E2">
              <w:rPr>
                <w:rFonts w:ascii="Arial" w:eastAsia="Times New Roman" w:hAnsi="Arial" w:cs="Arial"/>
                <w:b/>
                <w:bCs/>
                <w:sz w:val="20"/>
                <w:szCs w:val="20"/>
                <w:lang w:eastAsia="ru-RU"/>
              </w:rPr>
              <w:t xml:space="preserve">, </w:t>
            </w:r>
            <w:proofErr w:type="spellStart"/>
            <w:r w:rsidRPr="001D02E2">
              <w:rPr>
                <w:rFonts w:ascii="Arial" w:eastAsia="Times New Roman" w:hAnsi="Arial" w:cs="Arial"/>
                <w:b/>
                <w:bCs/>
                <w:sz w:val="20"/>
                <w:szCs w:val="20"/>
                <w:lang w:eastAsia="ru-RU"/>
              </w:rPr>
              <w:t>sr</w:t>
            </w:r>
            <w:proofErr w:type="spellEnd"/>
            <w:r w:rsidRPr="001D02E2">
              <w:rPr>
                <w:rFonts w:ascii="Arial" w:eastAsia="Times New Roman" w:hAnsi="Arial" w:cs="Arial"/>
                <w:b/>
                <w:bCs/>
                <w:sz w:val="20"/>
                <w:szCs w:val="20"/>
                <w:lang w:eastAsia="ru-RU"/>
              </w:rPr>
              <w:t>)</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взрослых игроков.</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Длина 142-157 см (56-62 дюйма)</w:t>
            </w:r>
          </w:p>
        </w:tc>
      </w:tr>
    </w:tbl>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Взрослые игроки небольших габаритов (до 70 кг) иногда выбирают подростковые клюшки.</w:t>
      </w:r>
    </w:p>
    <w:p w:rsidR="001D02E2" w:rsidRPr="001D02E2" w:rsidRDefault="001D02E2" w:rsidP="001D02E2">
      <w:pPr>
        <w:shd w:val="clear" w:color="auto" w:fill="E7EEF4"/>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2FFE29B0" wp14:editId="6DF680F4">
            <wp:extent cx="1685925" cy="1695450"/>
            <wp:effectExtent l="0" t="0" r="9525" b="0"/>
            <wp:docPr id="7" name="Рисунок 7"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ортМасте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rsidR="001D02E2" w:rsidRPr="001D02E2" w:rsidRDefault="001D02E2" w:rsidP="001D02E2">
      <w:pPr>
        <w:shd w:val="clear" w:color="auto" w:fill="E7EEF4"/>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Стоит учитывать, что клюшки будут отличаться не только по длине, но и по толщине рукоятки, что важно, ведь ребенку неудобно будет держать в маленькой ладошке взрослую «толстую» клюшку.</w:t>
      </w:r>
    </w:p>
    <w:p w:rsidR="001D02E2" w:rsidRPr="001D02E2" w:rsidRDefault="001D02E2" w:rsidP="001D02E2">
      <w:pPr>
        <w:shd w:val="clear" w:color="auto" w:fill="E7EEF4"/>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b/>
          <w:bCs/>
          <w:color w:val="2D2D2D"/>
          <w:sz w:val="20"/>
          <w:szCs w:val="20"/>
          <w:lang w:eastAsia="ru-RU"/>
        </w:rPr>
        <w:t>Также отличия есть и в степени жесткости клюшки.</w:t>
      </w:r>
    </w:p>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Жесткость</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Жесткость клюшки влияет на выполнение технических элементов (броски, передачи). Чем жестче хоккейная клюшка, тем большее усилие необходимо, чтобы прогнуть ее, как того требует хороший хоккейный бросок. Поэтому, чем сильнее и тяжелее хоккеист, тем более жесткая клюшка ему подходит. Из этого следует, что жесткость хоккейной клюшки зависит от веса и возраста игрока.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Жесткость, как правило, обозначается цифрами на клюшке:</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3937"/>
        <w:gridCol w:w="3368"/>
        <w:gridCol w:w="45"/>
      </w:tblGrid>
      <w:tr w:rsidR="001D02E2" w:rsidRPr="001D02E2" w:rsidTr="001D02E2">
        <w:trPr>
          <w:gridAfter w:val="1"/>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мягкая</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65-75</w:t>
            </w:r>
          </w:p>
        </w:tc>
      </w:tr>
      <w:tr w:rsidR="001D02E2" w:rsidRPr="001D02E2" w:rsidTr="001D02E2">
        <w:trPr>
          <w:gridAfter w:val="1"/>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обычная</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75-85</w:t>
            </w:r>
          </w:p>
        </w:tc>
      </w:tr>
      <w:tr w:rsidR="001D02E2" w:rsidRPr="001D02E2" w:rsidTr="001D02E2">
        <w:trPr>
          <w:gridAfter w:val="1"/>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жесткая</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85-100</w:t>
            </w:r>
          </w:p>
        </w:tc>
      </w:tr>
      <w:tr w:rsidR="001D02E2" w:rsidRPr="001D02E2" w:rsidTr="001D02E2">
        <w:trPr>
          <w:gridAfter w:val="1"/>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особо жесткая</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100-110</w:t>
            </w:r>
          </w:p>
        </w:tc>
      </w:tr>
      <w:tr w:rsidR="001D02E2" w:rsidRPr="001D02E2" w:rsidTr="001D02E2">
        <w:trPr>
          <w:gridAfter w:val="1"/>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lastRenderedPageBreak/>
              <w:t>экстра жесткая</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110-120</w:t>
            </w:r>
          </w:p>
        </w:tc>
      </w:tr>
      <w:tr w:rsidR="001D02E2" w:rsidRPr="001D02E2" w:rsidTr="001D02E2">
        <w:trPr>
          <w:tblCellSpacing w:w="15" w:type="dxa"/>
        </w:trPr>
        <w:tc>
          <w:tcPr>
            <w:tcW w:w="0" w:type="auto"/>
            <w:gridSpan w:val="3"/>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На деревянных клюшках жесткость не указывается.</w:t>
            </w:r>
          </w:p>
        </w:tc>
      </w:tr>
    </w:tbl>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Если выбор жесткости клюшки разделить по возрасту, то:</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4683"/>
        <w:gridCol w:w="2667"/>
      </w:tblGrid>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детей и юниоров</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40-50</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подростков</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60-65</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для взрослых игроков</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jc w:val="right"/>
              <w:rPr>
                <w:rFonts w:ascii="Times New Roman" w:eastAsia="Times New Roman" w:hAnsi="Times New Roman" w:cs="Times New Roman"/>
                <w:b/>
                <w:bCs/>
                <w:sz w:val="36"/>
                <w:szCs w:val="36"/>
                <w:lang w:eastAsia="ru-RU"/>
              </w:rPr>
            </w:pPr>
            <w:r w:rsidRPr="001D02E2">
              <w:rPr>
                <w:rFonts w:ascii="Times New Roman" w:eastAsia="Times New Roman" w:hAnsi="Times New Roman" w:cs="Times New Roman"/>
                <w:b/>
                <w:bCs/>
                <w:sz w:val="36"/>
                <w:szCs w:val="36"/>
                <w:lang w:eastAsia="ru-RU"/>
              </w:rPr>
              <w:t>75-120</w:t>
            </w:r>
          </w:p>
        </w:tc>
      </w:tr>
    </w:tbl>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Также имейте в виду, что укорачивая (отпиливая) рукоятку клюшки, вы делаете ее жестче.</w:t>
      </w:r>
    </w:p>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Правильный подбор</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Чтобы правильно подобрать длину клюшки под свой рост, нужно встать на ровную поверхность и поставить клюшку перед собой так, чтобы крюк находился между ступнями.</w:t>
      </w:r>
    </w:p>
    <w:p w:rsidR="001D02E2" w:rsidRPr="001D02E2" w:rsidRDefault="001D02E2" w:rsidP="001D02E2">
      <w:pPr>
        <w:shd w:val="clear" w:color="auto" w:fill="E7EEF4"/>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Лучше всего подбирать длину хоккейной клюшки </w:t>
      </w:r>
      <w:r w:rsidRPr="001D02E2">
        <w:rPr>
          <w:rFonts w:ascii="Arial" w:eastAsia="Times New Roman" w:hAnsi="Arial" w:cs="Arial"/>
          <w:b/>
          <w:bCs/>
          <w:color w:val="2D2D2D"/>
          <w:sz w:val="20"/>
          <w:szCs w:val="20"/>
          <w:lang w:eastAsia="ru-RU"/>
        </w:rPr>
        <w:t>стоя на коньках</w:t>
      </w:r>
      <w:r w:rsidRPr="001D02E2">
        <w:rPr>
          <w:rFonts w:ascii="Arial" w:eastAsia="Times New Roman" w:hAnsi="Arial" w:cs="Arial"/>
          <w:color w:val="2D2D2D"/>
          <w:sz w:val="20"/>
          <w:szCs w:val="20"/>
          <w:lang w:eastAsia="ru-RU"/>
        </w:rPr>
        <w:t>, а если нет такой возможности, то встать на носочки.</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Защитники, как правило, выбирают более длинные клюшки, которые при подборе, могут доходить до носа, а иногда и до бровей. Такой клюшкой проще отобрать/выбить шайбу у соперника.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Для нападающего, наоборот, чем короче клюшка, тем удобнее совершать обводку и быстрые кистевые броски. Длина клюшек для нападающего обычно доходит не выше чем до нижней губы.</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lastRenderedPageBreak/>
        <w:drawing>
          <wp:inline distT="0" distB="0" distL="0" distR="0" wp14:anchorId="449212CA" wp14:editId="5197C295">
            <wp:extent cx="4667250" cy="5372100"/>
            <wp:effectExtent l="0" t="0" r="0" b="0"/>
            <wp:docPr id="8" name="Рисунок 8"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портМасте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53721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Подбор клюшки по росту – важное и ответственное занятие. Длина клюшки может влиять на удобство и качество игры, поэтому советуем попробовать несколько вариантов длины клюшки. Помните, что длинную клюшку можно укоротить или подрезать под необходимый рост, а вот нарастить можно только композитные клюшки с помощью специально надставки (см. статью </w:t>
      </w:r>
      <w:hyperlink r:id="rId14" w:tgtFrame="_blank" w:history="1">
        <w:r w:rsidRPr="001D02E2">
          <w:rPr>
            <w:rFonts w:ascii="Arial" w:eastAsia="Times New Roman" w:hAnsi="Arial" w:cs="Arial"/>
            <w:color w:val="0000FF"/>
            <w:sz w:val="20"/>
            <w:szCs w:val="20"/>
            <w:u w:val="single"/>
            <w:bdr w:val="none" w:sz="0" w:space="0" w:color="auto" w:frame="1"/>
            <w:lang w:eastAsia="ru-RU"/>
          </w:rPr>
          <w:t>«Как подобрать аксессуары для клюшек»</w:t>
        </w:r>
      </w:hyperlink>
      <w:r w:rsidRPr="001D02E2">
        <w:rPr>
          <w:rFonts w:ascii="Arial" w:eastAsia="Times New Roman" w:hAnsi="Arial" w:cs="Arial"/>
          <w:color w:val="2D2D2D"/>
          <w:sz w:val="20"/>
          <w:szCs w:val="20"/>
          <w:lang w:eastAsia="ru-RU"/>
        </w:rPr>
        <w:t>)</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Всегда стоит помнить, что любое изменение длины (укорачивание/наращивание) влияет на жесткость клюшки. Чем короче, тем жестче и наоборот. На современных хоккейных клюшках часто указывают на верхней части «трубки», как меняется жесткость с изменением длины при укорачивании.</w:t>
      </w:r>
    </w:p>
    <w:p w:rsidR="001D02E2" w:rsidRPr="001D02E2" w:rsidRDefault="001D02E2" w:rsidP="001D02E2">
      <w:pPr>
        <w:shd w:val="clear" w:color="auto" w:fill="FFFFFF"/>
        <w:spacing w:after="0" w:line="270" w:lineRule="atLeast"/>
        <w:rPr>
          <w:rFonts w:ascii="Times New Roman" w:eastAsia="Times New Roman" w:hAnsi="Times New Roman" w:cs="Times New Roman"/>
          <w:color w:val="0000FF"/>
          <w:sz w:val="24"/>
          <w:szCs w:val="24"/>
          <w:bdr w:val="none" w:sz="0" w:space="0" w:color="auto" w:frame="1"/>
          <w:lang w:eastAsia="ru-RU"/>
        </w:rPr>
      </w:pPr>
      <w:r w:rsidRPr="001D02E2">
        <w:rPr>
          <w:rFonts w:ascii="Arial" w:eastAsia="Times New Roman" w:hAnsi="Arial" w:cs="Arial"/>
          <w:color w:val="2D2D2D"/>
          <w:sz w:val="20"/>
          <w:szCs w:val="20"/>
          <w:lang w:eastAsia="ru-RU"/>
        </w:rPr>
        <w:fldChar w:fldCharType="begin"/>
      </w:r>
      <w:r w:rsidRPr="001D02E2">
        <w:rPr>
          <w:rFonts w:ascii="Arial" w:eastAsia="Times New Roman" w:hAnsi="Arial" w:cs="Arial"/>
          <w:color w:val="2D2D2D"/>
          <w:sz w:val="20"/>
          <w:szCs w:val="20"/>
          <w:lang w:eastAsia="ru-RU"/>
        </w:rPr>
        <w:instrText xml:space="preserve"> HYPERLINK "https://www.sportmaster.ru/catalog/khokkey/klyushki/?f-delivery=true&amp;sortOrder=DESC&amp;sortBy=score&amp;icid=kb_art!a-13!b-4" \t "_blank" </w:instrText>
      </w:r>
      <w:r w:rsidRPr="001D02E2">
        <w:rPr>
          <w:rFonts w:ascii="Arial" w:eastAsia="Times New Roman" w:hAnsi="Arial" w:cs="Arial"/>
          <w:color w:val="2D2D2D"/>
          <w:sz w:val="20"/>
          <w:szCs w:val="20"/>
          <w:lang w:eastAsia="ru-RU"/>
        </w:rPr>
        <w:fldChar w:fldCharType="separate"/>
      </w:r>
    </w:p>
    <w:p w:rsidR="001D02E2" w:rsidRPr="001D02E2" w:rsidRDefault="001D02E2" w:rsidP="001D02E2">
      <w:pPr>
        <w:shd w:val="clear" w:color="auto" w:fill="FFFFFF"/>
        <w:spacing w:after="0" w:line="720" w:lineRule="atLeast"/>
        <w:rPr>
          <w:rFonts w:ascii="Times New Roman" w:eastAsia="Times New Roman" w:hAnsi="Times New Roman" w:cs="Times New Roman"/>
          <w:color w:val="005CAD"/>
          <w:sz w:val="24"/>
          <w:szCs w:val="24"/>
          <w:lang w:eastAsia="ru-RU"/>
        </w:rPr>
      </w:pPr>
      <w:r w:rsidRPr="001D02E2">
        <w:rPr>
          <w:rFonts w:ascii="Arial" w:eastAsia="Times New Roman" w:hAnsi="Arial" w:cs="Arial"/>
          <w:color w:val="005CAD"/>
          <w:sz w:val="20"/>
          <w:szCs w:val="20"/>
          <w:bdr w:val="none" w:sz="0" w:space="0" w:color="auto" w:frame="1"/>
          <w:lang w:eastAsia="ru-RU"/>
        </w:rPr>
        <w:t>Хоккейные клюшки в нашем каталоге</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fldChar w:fldCharType="end"/>
      </w:r>
    </w:p>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Тип хоккейной клюшки</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Хоккейные клюшки бывают 2х видов:</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lastRenderedPageBreak/>
        <w:drawing>
          <wp:inline distT="0" distB="0" distL="0" distR="0" wp14:anchorId="32E79EA8" wp14:editId="2A663830">
            <wp:extent cx="1905000" cy="3248025"/>
            <wp:effectExtent l="0" t="0" r="0" b="9525"/>
            <wp:docPr id="9" name="Рисунок 9"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портМасте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3248025"/>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b/>
          <w:bCs/>
          <w:color w:val="2D2D2D"/>
          <w:sz w:val="20"/>
          <w:szCs w:val="20"/>
          <w:lang w:eastAsia="ru-RU"/>
        </w:rPr>
        <w:t>Составные</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Выполнены из двух частей: рукоятка и крюк. Этот вид клюшек постепенно уходит в прошлое, так как уже не отвечает требованиям хоккеистов по технологичности. Но при этом остается более бюджетным, если не считать цельные деревянные клюшки, так как в случае поломки «трубку» и крюк можно заменить отдельно друг от друга.</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7ABE739C" wp14:editId="1E01F590">
            <wp:extent cx="1905000" cy="3419475"/>
            <wp:effectExtent l="0" t="0" r="0" b="9525"/>
            <wp:docPr id="10" name="Рисунок 10"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портМастер"/>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419475"/>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b/>
          <w:bCs/>
          <w:color w:val="2D2D2D"/>
          <w:sz w:val="20"/>
          <w:szCs w:val="20"/>
          <w:lang w:eastAsia="ru-RU"/>
        </w:rPr>
        <w:t>Цельные</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Это клюшки с неразборной целиковой конструкцией. В современных цельных клюшках разные производители применяют множество технологических решений, направленных на облегчение, прочность и, что главное, баланс клюшки. Все выше перечисленное касается композитных хоккейных клюшек. Бывают еще деревянные цельные клюшки, которые уже практически ушли из профессионального и любительского хоккея, а остались в «дворовом варианте» за счет невысокой стоимости и невосприимчивости к морозной погоде. Главный минус цельных клюшек – при поломке нужно менять всю клюшку целиком.</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Материалы, которые используют для изготовления клюшек:</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3678"/>
        <w:gridCol w:w="3672"/>
      </w:tblGrid>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lastRenderedPageBreak/>
              <w:t>Дерево</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для изготовления цельных клюшек;</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Смесь стекловолокна и дерева</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для изготовления цельных клюшек, а также крюков для составных клюшек;</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Композитные/карбоновые материалы</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для изготовления цельных клюшек, «трубок» и крюков для составных клюшек;</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Алюминий</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для изготовления трубок составных клюшек.</w:t>
            </w:r>
          </w:p>
        </w:tc>
      </w:tr>
    </w:tbl>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Баланс клюшки</w:t>
      </w:r>
    </w:p>
    <w:p w:rsid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77662D0B" wp14:editId="599EEFA3">
            <wp:extent cx="4667250" cy="1647825"/>
            <wp:effectExtent l="0" t="0" r="0" b="9525"/>
            <wp:docPr id="11" name="Рисунок 11"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портМастер"/>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647825"/>
                    </a:xfrm>
                    <a:prstGeom prst="rect">
                      <a:avLst/>
                    </a:prstGeom>
                    <a:noFill/>
                    <a:ln>
                      <a:noFill/>
                    </a:ln>
                  </pic:spPr>
                </pic:pic>
              </a:graphicData>
            </a:graphic>
          </wp:inline>
        </w:drawing>
      </w:r>
    </w:p>
    <w:p w:rsidR="00EC0BF5" w:rsidRPr="001D02E2" w:rsidRDefault="00EC0BF5" w:rsidP="001D02E2">
      <w:pPr>
        <w:shd w:val="clear" w:color="auto" w:fill="FFFFFF"/>
        <w:spacing w:after="0" w:line="270" w:lineRule="atLeast"/>
        <w:rPr>
          <w:rFonts w:ascii="Arial" w:eastAsia="Times New Roman" w:hAnsi="Arial" w:cs="Arial"/>
          <w:color w:val="2D2D2D"/>
          <w:sz w:val="20"/>
          <w:szCs w:val="20"/>
          <w:lang w:eastAsia="ru-RU"/>
        </w:rPr>
      </w:pPr>
      <w:bookmarkStart w:id="0" w:name="_GoBack"/>
      <w:bookmarkEnd w:id="0"/>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Чем выше центр тяжести на рукоятке, тем лучше общий баланс. Низкий центр тяжести свидетельствует о тяжелом крюке. Эту точку легко найти, балансируя клюшку на пальце.</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25DAE520" wp14:editId="767B2DBC">
            <wp:extent cx="1143000" cy="1143000"/>
            <wp:effectExtent l="0" t="0" r="0" b="0"/>
            <wp:docPr id="12" name="Рисунок 12"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портМастер"/>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У профессиональных игроков наибольшей популярностью пользуются цельные композитные клюшки, так как они гораздо более легкие и у них лучше баланс, а также более выраженная точка прогиба.</w:t>
      </w:r>
    </w:p>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Точка прогиба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lastRenderedPageBreak/>
        <w:drawing>
          <wp:inline distT="0" distB="0" distL="0" distR="0" wp14:anchorId="5994C647" wp14:editId="013211B8">
            <wp:extent cx="4667250" cy="2514600"/>
            <wp:effectExtent l="0" t="0" r="0" b="0"/>
            <wp:docPr id="13" name="Рисунок 13"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портМастер"/>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Точка прогиба характеризует специальную зону, в которой клюшка прогибается при броске. Это самая мягкая точка на клюшке, которая может располагаться ниже - для более быстрых отскоков, или выше - для максимального накопления энергии.</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В зависимости от точки прогиба трубки клюшки и жесткости крюка, клюшки можно разделить на:</w:t>
      </w:r>
      <w:r w:rsidRPr="001D02E2">
        <w:rPr>
          <w:rFonts w:ascii="Arial" w:eastAsia="Times New Roman" w:hAnsi="Arial" w:cs="Arial"/>
          <w:color w:val="2D2D2D"/>
          <w:sz w:val="20"/>
          <w:szCs w:val="20"/>
          <w:lang w:eastAsia="ru-RU"/>
        </w:rPr>
        <w:br/>
        <w:t>- клюшки, которыми удобнее щелкать,</w:t>
      </w:r>
      <w:r w:rsidRPr="001D02E2">
        <w:rPr>
          <w:rFonts w:ascii="Arial" w:eastAsia="Times New Roman" w:hAnsi="Arial" w:cs="Arial"/>
          <w:color w:val="2D2D2D"/>
          <w:sz w:val="20"/>
          <w:szCs w:val="20"/>
          <w:lang w:eastAsia="ru-RU"/>
        </w:rPr>
        <w:br/>
        <w:t>- клюшки, которыми удобнее бросать с кистей,</w:t>
      </w:r>
      <w:r w:rsidRPr="001D02E2">
        <w:rPr>
          <w:rFonts w:ascii="Arial" w:eastAsia="Times New Roman" w:hAnsi="Arial" w:cs="Arial"/>
          <w:color w:val="2D2D2D"/>
          <w:sz w:val="20"/>
          <w:szCs w:val="20"/>
          <w:lang w:eastAsia="ru-RU"/>
        </w:rPr>
        <w:br/>
        <w:t>- универсальные клюшки.</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b/>
          <w:bCs/>
          <w:color w:val="2D2D2D"/>
          <w:sz w:val="20"/>
          <w:szCs w:val="20"/>
          <w:lang w:eastAsia="ru-RU"/>
        </w:rPr>
        <w:t>Ниже приведена таблица, по которой можно подобрать клюшку, подходящую вашему стилю игры:</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3121"/>
        <w:gridCol w:w="2257"/>
        <w:gridCol w:w="1972"/>
      </w:tblGrid>
      <w:tr w:rsidR="001D02E2" w:rsidRPr="001D02E2" w:rsidTr="001D02E2">
        <w:trPr>
          <w:tblCellSpacing w:w="15" w:type="dxa"/>
        </w:trPr>
        <w:tc>
          <w:tcPr>
            <w:tcW w:w="2865" w:type="dxa"/>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Точка прогиба и Жесткость крюка</w:t>
            </w:r>
          </w:p>
        </w:tc>
        <w:tc>
          <w:tcPr>
            <w:tcW w:w="2145" w:type="dxa"/>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Бросок</w:t>
            </w:r>
          </w:p>
        </w:tc>
        <w:tc>
          <w:tcPr>
            <w:tcW w:w="2130" w:type="dxa"/>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Прием передачи</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Низкая точка прогиба, жесткий крюк.</w:t>
            </w:r>
          </w:p>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noProof/>
                <w:sz w:val="20"/>
                <w:szCs w:val="20"/>
                <w:lang w:eastAsia="ru-RU"/>
              </w:rPr>
              <w:drawing>
                <wp:inline distT="0" distB="0" distL="0" distR="0" wp14:anchorId="3B8780D6" wp14:editId="2851A5F3">
                  <wp:extent cx="1533525" cy="2238375"/>
                  <wp:effectExtent l="0" t="0" r="9525" b="9525"/>
                  <wp:docPr id="14" name="Рисунок 14"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портМастер"/>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Максимально резкий бросок благодаря быстрому отскоку шайбы от крюка. Кистевые броски.</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Облегчает прием сильных передач и дает быстрый возврат шайбы с крюка в игру.</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Средняя точка прогиба, мягкий крюк.</w:t>
            </w:r>
          </w:p>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noProof/>
                <w:sz w:val="20"/>
                <w:szCs w:val="20"/>
                <w:lang w:eastAsia="ru-RU"/>
              </w:rPr>
              <w:lastRenderedPageBreak/>
              <w:drawing>
                <wp:inline distT="0" distB="0" distL="0" distR="0" wp14:anchorId="586672EC" wp14:editId="6A0CF981">
                  <wp:extent cx="1533525" cy="2238375"/>
                  <wp:effectExtent l="0" t="0" r="9525" b="9525"/>
                  <wp:docPr id="15" name="Рисунок 15"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портМастер"/>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lastRenderedPageBreak/>
              <w:t xml:space="preserve">Повышает эффективность щелчков и кистевых бросков со средней амплитудой. </w:t>
            </w:r>
            <w:r w:rsidRPr="001D02E2">
              <w:rPr>
                <w:rFonts w:ascii="Times New Roman" w:eastAsia="Times New Roman" w:hAnsi="Times New Roman" w:cs="Times New Roman"/>
                <w:sz w:val="20"/>
                <w:szCs w:val="20"/>
                <w:lang w:eastAsia="ru-RU"/>
              </w:rPr>
              <w:lastRenderedPageBreak/>
              <w:t>Универсальный вариант.</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lastRenderedPageBreak/>
              <w:t>Дает возможность среагировать на любую игровую ситуацию.</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lastRenderedPageBreak/>
              <w:t>Высокая точка прогиба, мягкий крюк.</w:t>
            </w:r>
          </w:p>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noProof/>
                <w:sz w:val="20"/>
                <w:szCs w:val="20"/>
                <w:lang w:eastAsia="ru-RU"/>
              </w:rPr>
              <w:drawing>
                <wp:inline distT="0" distB="0" distL="0" distR="0" wp14:anchorId="6D53B820" wp14:editId="2A67FC27">
                  <wp:extent cx="1533525" cy="2238375"/>
                  <wp:effectExtent l="0" t="0" r="9525" b="9525"/>
                  <wp:docPr id="16" name="Рисунок 16"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портМастер"/>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Максимально повышает эффективность щелчков и кистевых бросков с полной амплитудой.</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Помогает клюшке передать энергию крюку для мощного удара в одно касание.</w:t>
            </w:r>
          </w:p>
        </w:tc>
      </w:tr>
    </w:tbl>
    <w:p w:rsidR="001D02E2" w:rsidRPr="001D02E2" w:rsidRDefault="001D02E2" w:rsidP="001D02E2">
      <w:pPr>
        <w:shd w:val="clear" w:color="auto" w:fill="E7EEF4"/>
        <w:spacing w:after="0" w:line="270" w:lineRule="atLeast"/>
        <w:textAlignment w:val="center"/>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3FCB8F26" wp14:editId="216FA641">
            <wp:extent cx="1962150" cy="1981200"/>
            <wp:effectExtent l="0" t="0" r="0" b="0"/>
            <wp:docPr id="17" name="Рисунок 17"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портМасте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981200"/>
                    </a:xfrm>
                    <a:prstGeom prst="rect">
                      <a:avLst/>
                    </a:prstGeom>
                    <a:noFill/>
                    <a:ln>
                      <a:noFill/>
                    </a:ln>
                  </pic:spPr>
                </pic:pic>
              </a:graphicData>
            </a:graphic>
          </wp:inline>
        </w:drawing>
      </w:r>
    </w:p>
    <w:p w:rsidR="001D02E2" w:rsidRPr="001D02E2" w:rsidRDefault="001D02E2" w:rsidP="001D02E2">
      <w:pPr>
        <w:shd w:val="clear" w:color="auto" w:fill="E7EEF4"/>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Еще одна особенность клюшек, которую необходимо отметить, - это их поведение на открытом воздухе при сильном морозе. Композитные клюшки теряют свои свойства (жесткость, точка прогиба), а некоторые бюджетные модели композитных клюшек становятся более хрупкими при пользовании при низких температурах.</w:t>
      </w:r>
    </w:p>
    <w:p w:rsidR="001D02E2" w:rsidRPr="001D02E2" w:rsidRDefault="001D02E2" w:rsidP="001D02E2">
      <w:pPr>
        <w:shd w:val="clear" w:color="auto" w:fill="E7EEF4"/>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b/>
          <w:bCs/>
          <w:color w:val="2D2D2D"/>
          <w:sz w:val="20"/>
          <w:szCs w:val="20"/>
          <w:lang w:eastAsia="ru-RU"/>
        </w:rPr>
        <w:t>Деревянные же клюшки сохраняют свои свойства, как на улице, так и в помещении.</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Главные отличия композитных клюшек и деревянных:</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7350"/>
      </w:tblGrid>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lastRenderedPageBreak/>
              <w:t>Цена: композитные клюшки существенно дороже;</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Наличие у композитных и отсутствие у деревянных клюшек выраженных точек прогиба;</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Наличие у композитных и отсутствие у деревянных клюшек баланса между крюком и «палкой»;</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Разница в весе: современные профессиональные композитные клюшки весят всего около 450 г, когда деревянные в 3-4 раза тяжелее.</w:t>
            </w:r>
          </w:p>
        </w:tc>
      </w:tr>
    </w:tbl>
    <w:p w:rsidR="001D02E2" w:rsidRPr="001D02E2" w:rsidRDefault="001D02E2" w:rsidP="001D02E2">
      <w:pPr>
        <w:shd w:val="clear" w:color="auto" w:fill="FFFFFF"/>
        <w:spacing w:after="0" w:line="270" w:lineRule="atLeast"/>
        <w:rPr>
          <w:rFonts w:ascii="Arial" w:eastAsia="Times New Roman" w:hAnsi="Arial" w:cs="Arial"/>
          <w:b/>
          <w:bCs/>
          <w:color w:val="2D2D2D"/>
          <w:sz w:val="29"/>
          <w:szCs w:val="29"/>
          <w:lang w:eastAsia="ru-RU"/>
        </w:rPr>
      </w:pPr>
      <w:r w:rsidRPr="001D02E2">
        <w:rPr>
          <w:rFonts w:ascii="Arial" w:eastAsia="Times New Roman" w:hAnsi="Arial" w:cs="Arial"/>
          <w:b/>
          <w:bCs/>
          <w:color w:val="2D2D2D"/>
          <w:sz w:val="29"/>
          <w:szCs w:val="29"/>
          <w:lang w:eastAsia="ru-RU"/>
        </w:rPr>
        <w:t>Форма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Последнее, но не менее важное, с чем необходимо определиться – это выбор формы крюка хоккейной клюшки, которая целиком зависит от индивидуальных игровых предпочтений хоккеиста. Форма крюка характеризуется углом/положением между крюком и «палкой», областью загиба, глубиной загиба, кривизной плоскости, формой носка и длиной.</w:t>
      </w:r>
    </w:p>
    <w:p w:rsidR="001D02E2" w:rsidRPr="001D02E2" w:rsidRDefault="001D02E2" w:rsidP="001D02E2">
      <w:pPr>
        <w:shd w:val="clear" w:color="auto" w:fill="FFFFFF"/>
        <w:spacing w:after="0" w:line="270" w:lineRule="atLeast"/>
        <w:rPr>
          <w:rFonts w:ascii="Arial" w:eastAsia="Times New Roman" w:hAnsi="Arial" w:cs="Arial"/>
          <w:b/>
          <w:bCs/>
          <w:color w:val="2D2D2D"/>
          <w:sz w:val="27"/>
          <w:szCs w:val="27"/>
          <w:lang w:eastAsia="ru-RU"/>
        </w:rPr>
      </w:pPr>
      <w:r w:rsidRPr="001D02E2">
        <w:rPr>
          <w:rFonts w:ascii="Arial" w:eastAsia="Times New Roman" w:hAnsi="Arial" w:cs="Arial"/>
          <w:b/>
          <w:bCs/>
          <w:color w:val="2D2D2D"/>
          <w:sz w:val="27"/>
          <w:szCs w:val="27"/>
          <w:lang w:eastAsia="ru-RU"/>
        </w:rPr>
        <w:t>Угол между крюком и палкой</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Угол между плоскостью крюка и его черенком обычно обозначают числами от 4,5 до 7: чем меньше число, тем больше угол. Чтобы выбрать для себя нужный вариант, необходимо встать на коньках в хоккейную стойку, это когда вы стоите на слегка согнутых ногах и держите клюшку в удобном положении двумя руками, при этом крюк клюшки должен касаться льда всей нижней кромкой. Высокое значение угла позволяет подводить шайбу ближе к корпусу, и при этом обычно игроки двигаются в более вертикальном положении. Более низкое значение позволяет отводить шайбу дальше от себя, и в этом случае игроки двигаются немного присев.</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7F3F7174" wp14:editId="4A582FE1">
            <wp:extent cx="4667250" cy="2514600"/>
            <wp:effectExtent l="0" t="0" r="0" b="0"/>
            <wp:docPr id="18" name="Рисунок 18"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портМастер"/>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b/>
          <w:bCs/>
          <w:color w:val="2D2D2D"/>
          <w:sz w:val="27"/>
          <w:szCs w:val="27"/>
          <w:lang w:eastAsia="ru-RU"/>
        </w:rPr>
      </w:pPr>
      <w:r w:rsidRPr="001D02E2">
        <w:rPr>
          <w:rFonts w:ascii="Arial" w:eastAsia="Times New Roman" w:hAnsi="Arial" w:cs="Arial"/>
          <w:b/>
          <w:bCs/>
          <w:color w:val="2D2D2D"/>
          <w:sz w:val="27"/>
          <w:szCs w:val="27"/>
          <w:lang w:eastAsia="ru-RU"/>
        </w:rPr>
        <w:t>Форма носка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Форма носка крюка хоккейной клюшки бывает круглой и квадратной. Круглый носок более удобен для дриблинга и различных хоккейных финтов – его выбирают нападающие. Квадратным носком удобнее играть у борта и как правило, такой крюк выбирают защитники.</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lastRenderedPageBreak/>
        <w:drawing>
          <wp:inline distT="0" distB="0" distL="0" distR="0" wp14:anchorId="3FF06860" wp14:editId="02F73509">
            <wp:extent cx="4667250" cy="2514600"/>
            <wp:effectExtent l="0" t="0" r="0" b="0"/>
            <wp:docPr id="19" name="Рисунок 19"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портМастер"/>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b/>
          <w:bCs/>
          <w:color w:val="2D2D2D"/>
          <w:sz w:val="27"/>
          <w:szCs w:val="27"/>
          <w:lang w:eastAsia="ru-RU"/>
        </w:rPr>
      </w:pPr>
      <w:r w:rsidRPr="001D02E2">
        <w:rPr>
          <w:rFonts w:ascii="Arial" w:eastAsia="Times New Roman" w:hAnsi="Arial" w:cs="Arial"/>
          <w:b/>
          <w:bCs/>
          <w:color w:val="2D2D2D"/>
          <w:sz w:val="27"/>
          <w:szCs w:val="27"/>
          <w:lang w:eastAsia="ru-RU"/>
        </w:rPr>
        <w:t>Длина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Длина крюка хоккейной клюшки влияет на выполнение технических элементов. По длине крюки делятся:</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1578"/>
        <w:gridCol w:w="5772"/>
      </w:tblGrid>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Короткий</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Повышает скорость отскока шайбы при броске, а также способствует лучшему контролю шайбы при дриблинге;</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Средний</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Универсальный вариант, оптимальное сочетание контроля и силы;</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Длинный</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Повышает силу броска, упрощает прием шайбы при передаче.</w:t>
            </w:r>
          </w:p>
        </w:tc>
      </w:tr>
    </w:tbl>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04E100D2" wp14:editId="02D5F2DD">
            <wp:extent cx="4667250" cy="2524125"/>
            <wp:effectExtent l="0" t="0" r="0" b="9525"/>
            <wp:docPr id="20" name="Рисунок 20"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портМастер"/>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2524125"/>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b/>
          <w:bCs/>
          <w:color w:val="2D2D2D"/>
          <w:sz w:val="27"/>
          <w:szCs w:val="27"/>
          <w:lang w:eastAsia="ru-RU"/>
        </w:rPr>
      </w:pPr>
      <w:r w:rsidRPr="001D02E2">
        <w:rPr>
          <w:rFonts w:ascii="Arial" w:eastAsia="Times New Roman" w:hAnsi="Arial" w:cs="Arial"/>
          <w:b/>
          <w:bCs/>
          <w:color w:val="2D2D2D"/>
          <w:sz w:val="27"/>
          <w:szCs w:val="27"/>
          <w:lang w:eastAsia="ru-RU"/>
        </w:rPr>
        <w:t>Область загиба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Областью загиба крюка может быть пятка, середина или носок. Крюками с загибом у пятки легче поднимать шайбу (очень удобно для передач «подкидкой»), а с загибом у носка - контролировать ее, но самым универсальным является загиб посередине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lastRenderedPageBreak/>
        <w:drawing>
          <wp:inline distT="0" distB="0" distL="0" distR="0" wp14:anchorId="46E938E1" wp14:editId="43D53E76">
            <wp:extent cx="4667250" cy="2514600"/>
            <wp:effectExtent l="0" t="0" r="0" b="0"/>
            <wp:docPr id="21" name="Рисунок 21"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портМастер"/>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b/>
          <w:bCs/>
          <w:color w:val="2D2D2D"/>
          <w:sz w:val="27"/>
          <w:szCs w:val="27"/>
          <w:lang w:eastAsia="ru-RU"/>
        </w:rPr>
      </w:pPr>
      <w:r w:rsidRPr="001D02E2">
        <w:rPr>
          <w:rFonts w:ascii="Arial" w:eastAsia="Times New Roman" w:hAnsi="Arial" w:cs="Arial"/>
          <w:b/>
          <w:bCs/>
          <w:color w:val="2D2D2D"/>
          <w:sz w:val="27"/>
          <w:szCs w:val="27"/>
          <w:lang w:eastAsia="ru-RU"/>
        </w:rPr>
        <w:t>Глубина загиба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Глубина загиба крюка в основном влияет на дриблинг хоккеиста и точность передач. Глубину загиба можно разделить на 3 вида:</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1589"/>
        <w:gridCol w:w="5761"/>
      </w:tblGrid>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Глубокий</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proofErr w:type="spellStart"/>
            <w:r w:rsidRPr="001D02E2">
              <w:rPr>
                <w:rFonts w:ascii="Times New Roman" w:eastAsia="Times New Roman" w:hAnsi="Times New Roman" w:cs="Times New Roman"/>
                <w:sz w:val="20"/>
                <w:szCs w:val="20"/>
                <w:lang w:eastAsia="ru-RU"/>
              </w:rPr>
              <w:t>Cпособствует</w:t>
            </w:r>
            <w:proofErr w:type="spellEnd"/>
            <w:r w:rsidRPr="001D02E2">
              <w:rPr>
                <w:rFonts w:ascii="Times New Roman" w:eastAsia="Times New Roman" w:hAnsi="Times New Roman" w:cs="Times New Roman"/>
                <w:sz w:val="20"/>
                <w:szCs w:val="20"/>
                <w:lang w:eastAsia="ru-RU"/>
              </w:rPr>
              <w:t xml:space="preserve"> лучшему контролю шайбы лицевой стороной крюка (быстрота кистевых бросков);</w:t>
            </w:r>
          </w:p>
        </w:tc>
      </w:tr>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Средний</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Универсальный вариант для контроля шайбы лицевой и тыльной стороной крюка;</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Легкий</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Способствует лучшему контролю шайбы тыльной стороной крюка (максимальная точность передач).</w:t>
            </w:r>
          </w:p>
        </w:tc>
      </w:tr>
    </w:tbl>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7C37D93D" wp14:editId="5445069A">
            <wp:extent cx="4667250" cy="2514600"/>
            <wp:effectExtent l="0" t="0" r="0" b="0"/>
            <wp:docPr id="22" name="Рисунок 22"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портМастер"/>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b/>
          <w:bCs/>
          <w:color w:val="2D2D2D"/>
          <w:sz w:val="27"/>
          <w:szCs w:val="27"/>
          <w:lang w:eastAsia="ru-RU"/>
        </w:rPr>
      </w:pPr>
      <w:r w:rsidRPr="001D02E2">
        <w:rPr>
          <w:rFonts w:ascii="Arial" w:eastAsia="Times New Roman" w:hAnsi="Arial" w:cs="Arial"/>
          <w:b/>
          <w:bCs/>
          <w:color w:val="2D2D2D"/>
          <w:sz w:val="27"/>
          <w:szCs w:val="27"/>
          <w:lang w:eastAsia="ru-RU"/>
        </w:rPr>
        <w:t>Кривизна плоскости крюка</w:t>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 xml:space="preserve">Кривизна плоскости крюка так же влияет на технические показатели хоккеиста. Крюк с выраженной кривизной, так называемый «вертолет», помогает быстро поднимать шайбу, что особенно удобно при бросках в одно касание и </w:t>
      </w:r>
      <w:proofErr w:type="spellStart"/>
      <w:r w:rsidRPr="001D02E2">
        <w:rPr>
          <w:rFonts w:ascii="Arial" w:eastAsia="Times New Roman" w:hAnsi="Arial" w:cs="Arial"/>
          <w:color w:val="2D2D2D"/>
          <w:sz w:val="20"/>
          <w:szCs w:val="20"/>
          <w:lang w:eastAsia="ru-RU"/>
        </w:rPr>
        <w:t>подправлениях</w:t>
      </w:r>
      <w:proofErr w:type="spellEnd"/>
      <w:r w:rsidRPr="001D02E2">
        <w:rPr>
          <w:rFonts w:ascii="Arial" w:eastAsia="Times New Roman" w:hAnsi="Arial" w:cs="Arial"/>
          <w:color w:val="2D2D2D"/>
          <w:sz w:val="20"/>
          <w:szCs w:val="20"/>
          <w:lang w:eastAsia="ru-RU"/>
        </w:rPr>
        <w:t>. По этому показателю делятся:</w:t>
      </w:r>
    </w:p>
    <w:tbl>
      <w:tblPr>
        <w:tblW w:w="7350" w:type="dxa"/>
        <w:tblCellSpacing w:w="15"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1684"/>
        <w:gridCol w:w="5666"/>
      </w:tblGrid>
      <w:tr w:rsidR="001D02E2" w:rsidRPr="001D02E2" w:rsidTr="001D02E2">
        <w:trPr>
          <w:tblCellSpacing w:w="15" w:type="dxa"/>
        </w:trPr>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t>Открытый</w:t>
            </w:r>
          </w:p>
        </w:tc>
        <w:tc>
          <w:tcPr>
            <w:tcW w:w="0" w:type="auto"/>
            <w:tcBorders>
              <w:top w:val="nil"/>
              <w:left w:val="nil"/>
              <w:bottom w:val="single" w:sz="18" w:space="0" w:color="E5E5E5"/>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 xml:space="preserve">Способствует легкому подъему шайбы и точности </w:t>
            </w:r>
            <w:r w:rsidRPr="001D02E2">
              <w:rPr>
                <w:rFonts w:ascii="Times New Roman" w:eastAsia="Times New Roman" w:hAnsi="Times New Roman" w:cs="Times New Roman"/>
                <w:sz w:val="20"/>
                <w:szCs w:val="20"/>
                <w:lang w:eastAsia="ru-RU"/>
              </w:rPr>
              <w:lastRenderedPageBreak/>
              <w:t>передач;</w:t>
            </w:r>
          </w:p>
        </w:tc>
      </w:tr>
      <w:tr w:rsidR="001D02E2" w:rsidRPr="001D02E2" w:rsidTr="001D02E2">
        <w:trPr>
          <w:tblCellSpacing w:w="15" w:type="dxa"/>
        </w:trPr>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Arial" w:eastAsia="Times New Roman" w:hAnsi="Arial" w:cs="Arial"/>
                <w:b/>
                <w:bCs/>
                <w:sz w:val="20"/>
                <w:szCs w:val="20"/>
                <w:lang w:eastAsia="ru-RU"/>
              </w:rPr>
              <w:lastRenderedPageBreak/>
              <w:t>Закрытый</w:t>
            </w:r>
          </w:p>
        </w:tc>
        <w:tc>
          <w:tcPr>
            <w:tcW w:w="0" w:type="auto"/>
            <w:tcBorders>
              <w:top w:val="nil"/>
              <w:left w:val="nil"/>
              <w:bottom w:val="nil"/>
              <w:right w:val="nil"/>
            </w:tcBorders>
            <w:tcMar>
              <w:top w:w="300" w:type="dxa"/>
              <w:left w:w="300" w:type="dxa"/>
              <w:bottom w:w="300" w:type="dxa"/>
              <w:right w:w="300" w:type="dxa"/>
            </w:tcMar>
            <w:hideMark/>
          </w:tcPr>
          <w:p w:rsidR="001D02E2" w:rsidRPr="001D02E2" w:rsidRDefault="001D02E2" w:rsidP="001D02E2">
            <w:pPr>
              <w:spacing w:after="0" w:line="240" w:lineRule="auto"/>
              <w:rPr>
                <w:rFonts w:ascii="Times New Roman" w:eastAsia="Times New Roman" w:hAnsi="Times New Roman" w:cs="Times New Roman"/>
                <w:sz w:val="20"/>
                <w:szCs w:val="20"/>
                <w:lang w:eastAsia="ru-RU"/>
              </w:rPr>
            </w:pPr>
            <w:r w:rsidRPr="001D02E2">
              <w:rPr>
                <w:rFonts w:ascii="Times New Roman" w:eastAsia="Times New Roman" w:hAnsi="Times New Roman" w:cs="Times New Roman"/>
                <w:sz w:val="20"/>
                <w:szCs w:val="20"/>
                <w:lang w:eastAsia="ru-RU"/>
              </w:rPr>
              <w:t>Способствует точности бросков и лучшему контролю шайбы при дриблинге.</w:t>
            </w:r>
          </w:p>
        </w:tc>
      </w:tr>
    </w:tbl>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noProof/>
          <w:color w:val="2D2D2D"/>
          <w:sz w:val="20"/>
          <w:szCs w:val="20"/>
          <w:lang w:eastAsia="ru-RU"/>
        </w:rPr>
        <w:drawing>
          <wp:inline distT="0" distB="0" distL="0" distR="0" wp14:anchorId="059600A2" wp14:editId="02AD575E">
            <wp:extent cx="4667250" cy="2514600"/>
            <wp:effectExtent l="0" t="0" r="0" b="0"/>
            <wp:docPr id="23" name="Рисунок 23" descr="Спорт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портМастер"/>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D02E2" w:rsidRPr="001D02E2" w:rsidRDefault="001D02E2" w:rsidP="001D02E2">
      <w:pPr>
        <w:shd w:val="clear" w:color="auto" w:fill="FFFFFF"/>
        <w:spacing w:after="0" w:line="270" w:lineRule="atLeast"/>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 xml:space="preserve">Обычно игрок в начале своего хоккейного пути пробует несколько разных вариантов форм крюка, и потом, определившись с наиболее подходящим, использует его все время. Каждому варианту формы крюка производитель присваивает отдельное обозначение. Как правило, это фамилия известного игрока, например: </w:t>
      </w:r>
      <w:proofErr w:type="spellStart"/>
      <w:r w:rsidRPr="001D02E2">
        <w:rPr>
          <w:rFonts w:ascii="Arial" w:eastAsia="Times New Roman" w:hAnsi="Arial" w:cs="Arial"/>
          <w:color w:val="2D2D2D"/>
          <w:sz w:val="20"/>
          <w:szCs w:val="20"/>
          <w:lang w:eastAsia="ru-RU"/>
        </w:rPr>
        <w:t>Ovechkin</w:t>
      </w:r>
      <w:proofErr w:type="spellEnd"/>
      <w:r w:rsidRPr="001D02E2">
        <w:rPr>
          <w:rFonts w:ascii="Arial" w:eastAsia="Times New Roman" w:hAnsi="Arial" w:cs="Arial"/>
          <w:color w:val="2D2D2D"/>
          <w:sz w:val="20"/>
          <w:szCs w:val="20"/>
          <w:lang w:eastAsia="ru-RU"/>
        </w:rPr>
        <w:t xml:space="preserve">, </w:t>
      </w:r>
      <w:proofErr w:type="spellStart"/>
      <w:r w:rsidRPr="001D02E2">
        <w:rPr>
          <w:rFonts w:ascii="Arial" w:eastAsia="Times New Roman" w:hAnsi="Arial" w:cs="Arial"/>
          <w:color w:val="2D2D2D"/>
          <w:sz w:val="20"/>
          <w:szCs w:val="20"/>
          <w:lang w:eastAsia="ru-RU"/>
        </w:rPr>
        <w:t>Staal</w:t>
      </w:r>
      <w:proofErr w:type="spellEnd"/>
      <w:r w:rsidRPr="001D02E2">
        <w:rPr>
          <w:rFonts w:ascii="Arial" w:eastAsia="Times New Roman" w:hAnsi="Arial" w:cs="Arial"/>
          <w:color w:val="2D2D2D"/>
          <w:sz w:val="20"/>
          <w:szCs w:val="20"/>
          <w:lang w:eastAsia="ru-RU"/>
        </w:rPr>
        <w:t xml:space="preserve">, </w:t>
      </w:r>
      <w:proofErr w:type="spellStart"/>
      <w:r w:rsidRPr="001D02E2">
        <w:rPr>
          <w:rFonts w:ascii="Arial" w:eastAsia="Times New Roman" w:hAnsi="Arial" w:cs="Arial"/>
          <w:color w:val="2D2D2D"/>
          <w:sz w:val="20"/>
          <w:szCs w:val="20"/>
          <w:lang w:eastAsia="ru-RU"/>
        </w:rPr>
        <w:t>Stamkos</w:t>
      </w:r>
      <w:proofErr w:type="spellEnd"/>
      <w:r w:rsidRPr="001D02E2">
        <w:rPr>
          <w:rFonts w:ascii="Arial" w:eastAsia="Times New Roman" w:hAnsi="Arial" w:cs="Arial"/>
          <w:color w:val="2D2D2D"/>
          <w:sz w:val="20"/>
          <w:szCs w:val="20"/>
          <w:lang w:eastAsia="ru-RU"/>
        </w:rPr>
        <w:t xml:space="preserve">, </w:t>
      </w:r>
      <w:proofErr w:type="spellStart"/>
      <w:r w:rsidRPr="001D02E2">
        <w:rPr>
          <w:rFonts w:ascii="Arial" w:eastAsia="Times New Roman" w:hAnsi="Arial" w:cs="Arial"/>
          <w:color w:val="2D2D2D"/>
          <w:sz w:val="20"/>
          <w:szCs w:val="20"/>
          <w:lang w:eastAsia="ru-RU"/>
        </w:rPr>
        <w:t>McDavid</w:t>
      </w:r>
      <w:proofErr w:type="spellEnd"/>
      <w:r w:rsidRPr="001D02E2">
        <w:rPr>
          <w:rFonts w:ascii="Arial" w:eastAsia="Times New Roman" w:hAnsi="Arial" w:cs="Arial"/>
          <w:color w:val="2D2D2D"/>
          <w:sz w:val="20"/>
          <w:szCs w:val="20"/>
          <w:lang w:eastAsia="ru-RU"/>
        </w:rPr>
        <w:t xml:space="preserve">, </w:t>
      </w:r>
      <w:proofErr w:type="spellStart"/>
      <w:r w:rsidRPr="001D02E2">
        <w:rPr>
          <w:rFonts w:ascii="Arial" w:eastAsia="Times New Roman" w:hAnsi="Arial" w:cs="Arial"/>
          <w:color w:val="2D2D2D"/>
          <w:sz w:val="20"/>
          <w:szCs w:val="20"/>
          <w:lang w:eastAsia="ru-RU"/>
        </w:rPr>
        <w:t>Crosbi</w:t>
      </w:r>
      <w:proofErr w:type="spellEnd"/>
      <w:r w:rsidRPr="001D02E2">
        <w:rPr>
          <w:rFonts w:ascii="Arial" w:eastAsia="Times New Roman" w:hAnsi="Arial" w:cs="Arial"/>
          <w:color w:val="2D2D2D"/>
          <w:sz w:val="20"/>
          <w:szCs w:val="20"/>
          <w:lang w:eastAsia="ru-RU"/>
        </w:rPr>
        <w:t>. При этом у разных производителей могут быть разные обозначения у одинаковых загибов.</w:t>
      </w:r>
    </w:p>
    <w:p w:rsidR="001D02E2" w:rsidRPr="001D02E2" w:rsidRDefault="001D02E2" w:rsidP="001D02E2">
      <w:pPr>
        <w:shd w:val="clear" w:color="auto" w:fill="FFFFFF"/>
        <w:spacing w:after="0" w:line="270" w:lineRule="atLeast"/>
        <w:textAlignment w:val="top"/>
        <w:rPr>
          <w:rFonts w:ascii="Arial" w:eastAsia="Times New Roman" w:hAnsi="Arial" w:cs="Arial"/>
          <w:color w:val="2D2D2D"/>
          <w:sz w:val="20"/>
          <w:szCs w:val="20"/>
          <w:lang w:eastAsia="ru-RU"/>
        </w:rPr>
      </w:pPr>
      <w:r w:rsidRPr="001D02E2">
        <w:rPr>
          <w:rFonts w:ascii="Arial" w:eastAsia="Times New Roman" w:hAnsi="Arial" w:cs="Arial"/>
          <w:color w:val="2D2D2D"/>
          <w:sz w:val="20"/>
          <w:szCs w:val="20"/>
          <w:lang w:eastAsia="ru-RU"/>
        </w:rPr>
        <w:t>Всегда стоит помнить, что клюшка - это расходный материал и говорить о повышенной прочности у одних моделей в сравнении с другими будет не совсем правильно. Клюшка всегда находится в самом эпицентре борьбы на хоккейной площадке, и даже самые дорогие модели могут сломаться от механического повреждения (попадания шайбы после броска, например). Поэтому, сохранность клюшки зачастую зависит от случая. Но есть вещи, на которые мы можем повлиять – это внешний вид и защита от ссадин и царапин на клюшке, для этого необходимо использовать </w:t>
      </w:r>
      <w:hyperlink r:id="rId30" w:tgtFrame="_blank" w:history="1">
        <w:r w:rsidRPr="001D02E2">
          <w:rPr>
            <w:rFonts w:ascii="Arial" w:eastAsia="Times New Roman" w:hAnsi="Arial" w:cs="Arial"/>
            <w:color w:val="0000FF"/>
            <w:sz w:val="20"/>
            <w:szCs w:val="20"/>
            <w:u w:val="single"/>
            <w:bdr w:val="none" w:sz="0" w:space="0" w:color="auto" w:frame="1"/>
            <w:lang w:eastAsia="ru-RU"/>
          </w:rPr>
          <w:t>аксессуары</w:t>
        </w:r>
      </w:hyperlink>
      <w:r w:rsidRPr="001D02E2">
        <w:rPr>
          <w:rFonts w:ascii="Arial" w:eastAsia="Times New Roman" w:hAnsi="Arial" w:cs="Arial"/>
          <w:color w:val="2D2D2D"/>
          <w:sz w:val="20"/>
          <w:szCs w:val="20"/>
          <w:lang w:eastAsia="ru-RU"/>
        </w:rPr>
        <w:t>.</w:t>
      </w:r>
    </w:p>
    <w:p w:rsidR="003C1A7F" w:rsidRDefault="003C1A7F"/>
    <w:sectPr w:rsidR="003C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2"/>
    <w:rsid w:val="001D02E2"/>
    <w:rsid w:val="003C1A7F"/>
    <w:rsid w:val="00EC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926">
      <w:bodyDiv w:val="1"/>
      <w:marLeft w:val="0"/>
      <w:marRight w:val="0"/>
      <w:marTop w:val="0"/>
      <w:marBottom w:val="0"/>
      <w:divBdr>
        <w:top w:val="none" w:sz="0" w:space="0" w:color="auto"/>
        <w:left w:val="none" w:sz="0" w:space="0" w:color="auto"/>
        <w:bottom w:val="none" w:sz="0" w:space="0" w:color="auto"/>
        <w:right w:val="none" w:sz="0" w:space="0" w:color="auto"/>
      </w:divBdr>
      <w:divsChild>
        <w:div w:id="44767616">
          <w:marLeft w:val="0"/>
          <w:marRight w:val="0"/>
          <w:marTop w:val="300"/>
          <w:marBottom w:val="0"/>
          <w:divBdr>
            <w:top w:val="none" w:sz="0" w:space="0" w:color="auto"/>
            <w:left w:val="none" w:sz="0" w:space="0" w:color="auto"/>
            <w:bottom w:val="none" w:sz="0" w:space="0" w:color="auto"/>
            <w:right w:val="none" w:sz="0" w:space="0" w:color="auto"/>
          </w:divBdr>
        </w:div>
        <w:div w:id="1655641787">
          <w:marLeft w:val="0"/>
          <w:marRight w:val="0"/>
          <w:marTop w:val="300"/>
          <w:marBottom w:val="0"/>
          <w:divBdr>
            <w:top w:val="none" w:sz="0" w:space="0" w:color="auto"/>
            <w:left w:val="none" w:sz="0" w:space="0" w:color="auto"/>
            <w:bottom w:val="none" w:sz="0" w:space="0" w:color="auto"/>
            <w:right w:val="none" w:sz="0" w:space="0" w:color="auto"/>
          </w:divBdr>
        </w:div>
        <w:div w:id="1789818132">
          <w:marLeft w:val="0"/>
          <w:marRight w:val="0"/>
          <w:marTop w:val="300"/>
          <w:marBottom w:val="0"/>
          <w:divBdr>
            <w:top w:val="none" w:sz="0" w:space="0" w:color="auto"/>
            <w:left w:val="none" w:sz="0" w:space="0" w:color="auto"/>
            <w:bottom w:val="none" w:sz="0" w:space="0" w:color="auto"/>
            <w:right w:val="none" w:sz="0" w:space="0" w:color="auto"/>
          </w:divBdr>
          <w:divsChild>
            <w:div w:id="192615765">
              <w:marLeft w:val="0"/>
              <w:marRight w:val="0"/>
              <w:marTop w:val="0"/>
              <w:marBottom w:val="0"/>
              <w:divBdr>
                <w:top w:val="single" w:sz="18" w:space="0" w:color="FF141F"/>
                <w:left w:val="single" w:sz="18" w:space="15" w:color="FF141F"/>
                <w:bottom w:val="single" w:sz="18" w:space="15" w:color="FF141F"/>
                <w:right w:val="single" w:sz="18" w:space="15" w:color="FF141F"/>
              </w:divBdr>
              <w:divsChild>
                <w:div w:id="1317879896">
                  <w:marLeft w:val="0"/>
                  <w:marRight w:val="0"/>
                  <w:marTop w:val="300"/>
                  <w:marBottom w:val="0"/>
                  <w:divBdr>
                    <w:top w:val="none" w:sz="0" w:space="0" w:color="auto"/>
                    <w:left w:val="none" w:sz="0" w:space="0" w:color="auto"/>
                    <w:bottom w:val="none" w:sz="0" w:space="0" w:color="auto"/>
                    <w:right w:val="none" w:sz="0" w:space="0" w:color="auto"/>
                  </w:divBdr>
                  <w:divsChild>
                    <w:div w:id="66347214">
                      <w:marLeft w:val="0"/>
                      <w:marRight w:val="0"/>
                      <w:marTop w:val="0"/>
                      <w:marBottom w:val="0"/>
                      <w:divBdr>
                        <w:top w:val="none" w:sz="0" w:space="0" w:color="auto"/>
                        <w:left w:val="none" w:sz="0" w:space="0" w:color="auto"/>
                        <w:bottom w:val="none" w:sz="0" w:space="0" w:color="auto"/>
                        <w:right w:val="none" w:sz="0" w:space="0" w:color="auto"/>
                      </w:divBdr>
                    </w:div>
                    <w:div w:id="1957908844">
                      <w:marLeft w:val="0"/>
                      <w:marRight w:val="0"/>
                      <w:marTop w:val="0"/>
                      <w:marBottom w:val="0"/>
                      <w:divBdr>
                        <w:top w:val="none" w:sz="0" w:space="0" w:color="auto"/>
                        <w:left w:val="none" w:sz="0" w:space="0" w:color="auto"/>
                        <w:bottom w:val="none" w:sz="0" w:space="0" w:color="auto"/>
                        <w:right w:val="none" w:sz="0" w:space="0" w:color="auto"/>
                      </w:divBdr>
                      <w:divsChild>
                        <w:div w:id="1843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4075">
          <w:marLeft w:val="0"/>
          <w:marRight w:val="0"/>
          <w:marTop w:val="600"/>
          <w:marBottom w:val="0"/>
          <w:divBdr>
            <w:top w:val="none" w:sz="0" w:space="0" w:color="auto"/>
            <w:left w:val="none" w:sz="0" w:space="0" w:color="auto"/>
            <w:bottom w:val="none" w:sz="0" w:space="0" w:color="auto"/>
            <w:right w:val="none" w:sz="0" w:space="0" w:color="auto"/>
          </w:divBdr>
        </w:div>
        <w:div w:id="1309945236">
          <w:marLeft w:val="0"/>
          <w:marRight w:val="0"/>
          <w:marTop w:val="300"/>
          <w:marBottom w:val="0"/>
          <w:divBdr>
            <w:top w:val="none" w:sz="0" w:space="0" w:color="auto"/>
            <w:left w:val="none" w:sz="0" w:space="0" w:color="auto"/>
            <w:bottom w:val="none" w:sz="0" w:space="0" w:color="auto"/>
            <w:right w:val="none" w:sz="0" w:space="0" w:color="auto"/>
          </w:divBdr>
        </w:div>
        <w:div w:id="381096475">
          <w:marLeft w:val="0"/>
          <w:marRight w:val="0"/>
          <w:marTop w:val="300"/>
          <w:marBottom w:val="0"/>
          <w:divBdr>
            <w:top w:val="none" w:sz="0" w:space="0" w:color="auto"/>
            <w:left w:val="none" w:sz="0" w:space="0" w:color="auto"/>
            <w:bottom w:val="none" w:sz="0" w:space="0" w:color="auto"/>
            <w:right w:val="none" w:sz="0" w:space="0" w:color="auto"/>
          </w:divBdr>
        </w:div>
        <w:div w:id="74981290">
          <w:marLeft w:val="0"/>
          <w:marRight w:val="0"/>
          <w:marTop w:val="300"/>
          <w:marBottom w:val="0"/>
          <w:divBdr>
            <w:top w:val="none" w:sz="0" w:space="0" w:color="auto"/>
            <w:left w:val="none" w:sz="0" w:space="0" w:color="auto"/>
            <w:bottom w:val="none" w:sz="0" w:space="0" w:color="auto"/>
            <w:right w:val="none" w:sz="0" w:space="0" w:color="auto"/>
          </w:divBdr>
          <w:divsChild>
            <w:div w:id="788083582">
              <w:marLeft w:val="0"/>
              <w:marRight w:val="0"/>
              <w:marTop w:val="0"/>
              <w:marBottom w:val="0"/>
              <w:divBdr>
                <w:top w:val="none" w:sz="0" w:space="0" w:color="auto"/>
                <w:left w:val="none" w:sz="0" w:space="0" w:color="auto"/>
                <w:bottom w:val="none" w:sz="0" w:space="0" w:color="auto"/>
                <w:right w:val="none" w:sz="0" w:space="0" w:color="auto"/>
              </w:divBdr>
            </w:div>
            <w:div w:id="940457668">
              <w:marLeft w:val="0"/>
              <w:marRight w:val="0"/>
              <w:marTop w:val="0"/>
              <w:marBottom w:val="0"/>
              <w:divBdr>
                <w:top w:val="none" w:sz="0" w:space="0" w:color="auto"/>
                <w:left w:val="none" w:sz="0" w:space="0" w:color="auto"/>
                <w:bottom w:val="none" w:sz="0" w:space="0" w:color="auto"/>
                <w:right w:val="none" w:sz="0" w:space="0" w:color="auto"/>
              </w:divBdr>
              <w:divsChild>
                <w:div w:id="1100219273">
                  <w:marLeft w:val="0"/>
                  <w:marRight w:val="0"/>
                  <w:marTop w:val="0"/>
                  <w:marBottom w:val="0"/>
                  <w:divBdr>
                    <w:top w:val="none" w:sz="0" w:space="0" w:color="auto"/>
                    <w:left w:val="none" w:sz="0" w:space="0" w:color="auto"/>
                    <w:bottom w:val="none" w:sz="0" w:space="0" w:color="auto"/>
                    <w:right w:val="none" w:sz="0" w:space="0" w:color="auto"/>
                  </w:divBdr>
                  <w:divsChild>
                    <w:div w:id="1775594959">
                      <w:marLeft w:val="0"/>
                      <w:marRight w:val="0"/>
                      <w:marTop w:val="0"/>
                      <w:marBottom w:val="0"/>
                      <w:divBdr>
                        <w:top w:val="none" w:sz="0" w:space="0" w:color="auto"/>
                        <w:left w:val="none" w:sz="0" w:space="0" w:color="auto"/>
                        <w:bottom w:val="none" w:sz="0" w:space="0" w:color="auto"/>
                        <w:right w:val="none" w:sz="0" w:space="0" w:color="auto"/>
                      </w:divBdr>
                      <w:divsChild>
                        <w:div w:id="2105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03889">
          <w:marLeft w:val="0"/>
          <w:marRight w:val="0"/>
          <w:marTop w:val="300"/>
          <w:marBottom w:val="0"/>
          <w:divBdr>
            <w:top w:val="none" w:sz="0" w:space="0" w:color="auto"/>
            <w:left w:val="none" w:sz="0" w:space="0" w:color="auto"/>
            <w:bottom w:val="none" w:sz="0" w:space="0" w:color="auto"/>
            <w:right w:val="none" w:sz="0" w:space="0" w:color="auto"/>
          </w:divBdr>
          <w:divsChild>
            <w:div w:id="899511183">
              <w:marLeft w:val="0"/>
              <w:marRight w:val="0"/>
              <w:marTop w:val="0"/>
              <w:marBottom w:val="0"/>
              <w:divBdr>
                <w:top w:val="single" w:sz="12" w:space="0" w:color="DAEBF5"/>
                <w:left w:val="single" w:sz="12" w:space="0" w:color="DAEBF5"/>
                <w:bottom w:val="single" w:sz="12" w:space="0" w:color="DAEBF5"/>
                <w:right w:val="single" w:sz="12" w:space="0" w:color="DAEBF5"/>
              </w:divBdr>
              <w:divsChild>
                <w:div w:id="438181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2470270">
          <w:marLeft w:val="0"/>
          <w:marRight w:val="0"/>
          <w:marTop w:val="300"/>
          <w:marBottom w:val="0"/>
          <w:divBdr>
            <w:top w:val="none" w:sz="0" w:space="0" w:color="auto"/>
            <w:left w:val="none" w:sz="0" w:space="0" w:color="auto"/>
            <w:bottom w:val="none" w:sz="0" w:space="0" w:color="auto"/>
            <w:right w:val="none" w:sz="0" w:space="0" w:color="auto"/>
          </w:divBdr>
          <w:divsChild>
            <w:div w:id="474838190">
              <w:marLeft w:val="0"/>
              <w:marRight w:val="0"/>
              <w:marTop w:val="0"/>
              <w:marBottom w:val="0"/>
              <w:divBdr>
                <w:top w:val="none" w:sz="0" w:space="0" w:color="auto"/>
                <w:left w:val="none" w:sz="0" w:space="0" w:color="auto"/>
                <w:bottom w:val="none" w:sz="0" w:space="0" w:color="auto"/>
                <w:right w:val="none" w:sz="0" w:space="0" w:color="auto"/>
              </w:divBdr>
            </w:div>
            <w:div w:id="150147847">
              <w:marLeft w:val="0"/>
              <w:marRight w:val="0"/>
              <w:marTop w:val="0"/>
              <w:marBottom w:val="0"/>
              <w:divBdr>
                <w:top w:val="none" w:sz="0" w:space="0" w:color="auto"/>
                <w:left w:val="none" w:sz="0" w:space="0" w:color="auto"/>
                <w:bottom w:val="none" w:sz="0" w:space="0" w:color="auto"/>
                <w:right w:val="none" w:sz="0" w:space="0" w:color="auto"/>
              </w:divBdr>
              <w:divsChild>
                <w:div w:id="963852842">
                  <w:marLeft w:val="0"/>
                  <w:marRight w:val="0"/>
                  <w:marTop w:val="0"/>
                  <w:marBottom w:val="0"/>
                  <w:divBdr>
                    <w:top w:val="none" w:sz="0" w:space="0" w:color="auto"/>
                    <w:left w:val="none" w:sz="0" w:space="0" w:color="auto"/>
                    <w:bottom w:val="none" w:sz="0" w:space="0" w:color="auto"/>
                    <w:right w:val="none" w:sz="0" w:space="0" w:color="auto"/>
                  </w:divBdr>
                  <w:divsChild>
                    <w:div w:id="1813448369">
                      <w:marLeft w:val="0"/>
                      <w:marRight w:val="0"/>
                      <w:marTop w:val="0"/>
                      <w:marBottom w:val="0"/>
                      <w:divBdr>
                        <w:top w:val="none" w:sz="0" w:space="0" w:color="auto"/>
                        <w:left w:val="none" w:sz="0" w:space="0" w:color="auto"/>
                        <w:bottom w:val="none" w:sz="0" w:space="0" w:color="auto"/>
                        <w:right w:val="none" w:sz="0" w:space="0" w:color="auto"/>
                      </w:divBdr>
                      <w:divsChild>
                        <w:div w:id="1788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8997">
          <w:marLeft w:val="0"/>
          <w:marRight w:val="0"/>
          <w:marTop w:val="30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single" w:sz="12" w:space="0" w:color="DAEBF5"/>
                <w:left w:val="single" w:sz="12" w:space="0" w:color="DAEBF5"/>
                <w:bottom w:val="single" w:sz="12" w:space="0" w:color="DAEBF5"/>
                <w:right w:val="single" w:sz="12" w:space="0" w:color="DAEBF5"/>
              </w:divBdr>
              <w:divsChild>
                <w:div w:id="1359040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7208519">
          <w:marLeft w:val="0"/>
          <w:marRight w:val="0"/>
          <w:marTop w:val="300"/>
          <w:marBottom w:val="0"/>
          <w:divBdr>
            <w:top w:val="none" w:sz="0" w:space="0" w:color="auto"/>
            <w:left w:val="none" w:sz="0" w:space="0" w:color="auto"/>
            <w:bottom w:val="none" w:sz="0" w:space="0" w:color="auto"/>
            <w:right w:val="none" w:sz="0" w:space="0" w:color="auto"/>
          </w:divBdr>
          <w:divsChild>
            <w:div w:id="1534534970">
              <w:marLeft w:val="0"/>
              <w:marRight w:val="0"/>
              <w:marTop w:val="0"/>
              <w:marBottom w:val="0"/>
              <w:divBdr>
                <w:top w:val="single" w:sz="18" w:space="0" w:color="FF141F"/>
                <w:left w:val="single" w:sz="18" w:space="15" w:color="FF141F"/>
                <w:bottom w:val="single" w:sz="18" w:space="15" w:color="FF141F"/>
                <w:right w:val="single" w:sz="18" w:space="15" w:color="FF141F"/>
              </w:divBdr>
              <w:divsChild>
                <w:div w:id="1586188583">
                  <w:marLeft w:val="0"/>
                  <w:marRight w:val="0"/>
                  <w:marTop w:val="300"/>
                  <w:marBottom w:val="0"/>
                  <w:divBdr>
                    <w:top w:val="none" w:sz="0" w:space="0" w:color="auto"/>
                    <w:left w:val="none" w:sz="0" w:space="0" w:color="auto"/>
                    <w:bottom w:val="none" w:sz="0" w:space="0" w:color="auto"/>
                    <w:right w:val="none" w:sz="0" w:space="0" w:color="auto"/>
                  </w:divBdr>
                  <w:divsChild>
                    <w:div w:id="6107467">
                      <w:marLeft w:val="0"/>
                      <w:marRight w:val="0"/>
                      <w:marTop w:val="0"/>
                      <w:marBottom w:val="0"/>
                      <w:divBdr>
                        <w:top w:val="none" w:sz="0" w:space="0" w:color="auto"/>
                        <w:left w:val="none" w:sz="0" w:space="0" w:color="auto"/>
                        <w:bottom w:val="none" w:sz="0" w:space="0" w:color="auto"/>
                        <w:right w:val="none" w:sz="0" w:space="0" w:color="auto"/>
                      </w:divBdr>
                    </w:div>
                    <w:div w:id="182133004">
                      <w:marLeft w:val="0"/>
                      <w:marRight w:val="0"/>
                      <w:marTop w:val="0"/>
                      <w:marBottom w:val="0"/>
                      <w:divBdr>
                        <w:top w:val="none" w:sz="0" w:space="0" w:color="auto"/>
                        <w:left w:val="none" w:sz="0" w:space="0" w:color="auto"/>
                        <w:bottom w:val="none" w:sz="0" w:space="0" w:color="auto"/>
                        <w:right w:val="none" w:sz="0" w:space="0" w:color="auto"/>
                      </w:divBdr>
                      <w:divsChild>
                        <w:div w:id="258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73286">
          <w:marLeft w:val="0"/>
          <w:marRight w:val="0"/>
          <w:marTop w:val="300"/>
          <w:marBottom w:val="0"/>
          <w:divBdr>
            <w:top w:val="none" w:sz="0" w:space="0" w:color="auto"/>
            <w:left w:val="none" w:sz="0" w:space="0" w:color="auto"/>
            <w:bottom w:val="none" w:sz="0" w:space="0" w:color="auto"/>
            <w:right w:val="none" w:sz="0" w:space="0" w:color="auto"/>
          </w:divBdr>
        </w:div>
        <w:div w:id="751051032">
          <w:marLeft w:val="0"/>
          <w:marRight w:val="0"/>
          <w:marTop w:val="300"/>
          <w:marBottom w:val="0"/>
          <w:divBdr>
            <w:top w:val="none" w:sz="0" w:space="0" w:color="auto"/>
            <w:left w:val="none" w:sz="0" w:space="0" w:color="auto"/>
            <w:bottom w:val="none" w:sz="0" w:space="0" w:color="auto"/>
            <w:right w:val="none" w:sz="0" w:space="0" w:color="auto"/>
          </w:divBdr>
        </w:div>
        <w:div w:id="719017338">
          <w:marLeft w:val="0"/>
          <w:marRight w:val="0"/>
          <w:marTop w:val="600"/>
          <w:marBottom w:val="0"/>
          <w:divBdr>
            <w:top w:val="none" w:sz="0" w:space="0" w:color="auto"/>
            <w:left w:val="none" w:sz="0" w:space="0" w:color="auto"/>
            <w:bottom w:val="none" w:sz="0" w:space="0" w:color="auto"/>
            <w:right w:val="none" w:sz="0" w:space="0" w:color="auto"/>
          </w:divBdr>
        </w:div>
        <w:div w:id="1321469103">
          <w:marLeft w:val="0"/>
          <w:marRight w:val="0"/>
          <w:marTop w:val="300"/>
          <w:marBottom w:val="0"/>
          <w:divBdr>
            <w:top w:val="none" w:sz="0" w:space="0" w:color="auto"/>
            <w:left w:val="none" w:sz="0" w:space="0" w:color="auto"/>
            <w:bottom w:val="none" w:sz="0" w:space="0" w:color="auto"/>
            <w:right w:val="none" w:sz="0" w:space="0" w:color="auto"/>
          </w:divBdr>
        </w:div>
        <w:div w:id="1823231903">
          <w:marLeft w:val="0"/>
          <w:marRight w:val="0"/>
          <w:marTop w:val="300"/>
          <w:marBottom w:val="0"/>
          <w:divBdr>
            <w:top w:val="none" w:sz="0" w:space="0" w:color="auto"/>
            <w:left w:val="none" w:sz="0" w:space="0" w:color="auto"/>
            <w:bottom w:val="none" w:sz="0" w:space="0" w:color="auto"/>
            <w:right w:val="none" w:sz="0" w:space="0" w:color="auto"/>
          </w:divBdr>
          <w:divsChild>
            <w:div w:id="1184595179">
              <w:marLeft w:val="0"/>
              <w:marRight w:val="0"/>
              <w:marTop w:val="0"/>
              <w:marBottom w:val="0"/>
              <w:divBdr>
                <w:top w:val="none" w:sz="0" w:space="0" w:color="auto"/>
                <w:left w:val="none" w:sz="0" w:space="0" w:color="auto"/>
                <w:bottom w:val="none" w:sz="0" w:space="0" w:color="auto"/>
                <w:right w:val="none" w:sz="0" w:space="0" w:color="auto"/>
              </w:divBdr>
            </w:div>
          </w:divsChild>
        </w:div>
        <w:div w:id="521476040">
          <w:marLeft w:val="0"/>
          <w:marRight w:val="0"/>
          <w:marTop w:val="300"/>
          <w:marBottom w:val="0"/>
          <w:divBdr>
            <w:top w:val="none" w:sz="0" w:space="0" w:color="auto"/>
            <w:left w:val="none" w:sz="0" w:space="0" w:color="auto"/>
            <w:bottom w:val="none" w:sz="0" w:space="0" w:color="auto"/>
            <w:right w:val="none" w:sz="0" w:space="0" w:color="auto"/>
          </w:divBdr>
        </w:div>
        <w:div w:id="53894356">
          <w:marLeft w:val="0"/>
          <w:marRight w:val="0"/>
          <w:marTop w:val="300"/>
          <w:marBottom w:val="0"/>
          <w:divBdr>
            <w:top w:val="none" w:sz="0" w:space="0" w:color="auto"/>
            <w:left w:val="none" w:sz="0" w:space="0" w:color="auto"/>
            <w:bottom w:val="none" w:sz="0" w:space="0" w:color="auto"/>
            <w:right w:val="none" w:sz="0" w:space="0" w:color="auto"/>
          </w:divBdr>
          <w:divsChild>
            <w:div w:id="1830170831">
              <w:marLeft w:val="0"/>
              <w:marRight w:val="0"/>
              <w:marTop w:val="0"/>
              <w:marBottom w:val="0"/>
              <w:divBdr>
                <w:top w:val="none" w:sz="0" w:space="0" w:color="auto"/>
                <w:left w:val="none" w:sz="0" w:space="0" w:color="auto"/>
                <w:bottom w:val="none" w:sz="0" w:space="0" w:color="auto"/>
                <w:right w:val="none" w:sz="0" w:space="0" w:color="auto"/>
              </w:divBdr>
              <w:divsChild>
                <w:div w:id="1898779248">
                  <w:marLeft w:val="0"/>
                  <w:marRight w:val="0"/>
                  <w:marTop w:val="0"/>
                  <w:marBottom w:val="0"/>
                  <w:divBdr>
                    <w:top w:val="none" w:sz="0" w:space="0" w:color="auto"/>
                    <w:left w:val="none" w:sz="0" w:space="0" w:color="auto"/>
                    <w:bottom w:val="none" w:sz="0" w:space="0" w:color="auto"/>
                    <w:right w:val="none" w:sz="0" w:space="0" w:color="auto"/>
                  </w:divBdr>
                  <w:divsChild>
                    <w:div w:id="1972661892">
                      <w:marLeft w:val="0"/>
                      <w:marRight w:val="0"/>
                      <w:marTop w:val="0"/>
                      <w:marBottom w:val="0"/>
                      <w:divBdr>
                        <w:top w:val="none" w:sz="0" w:space="0" w:color="auto"/>
                        <w:left w:val="none" w:sz="0" w:space="0" w:color="auto"/>
                        <w:bottom w:val="none" w:sz="0" w:space="0" w:color="auto"/>
                        <w:right w:val="none" w:sz="0" w:space="0" w:color="auto"/>
                      </w:divBdr>
                    </w:div>
                    <w:div w:id="1067217387">
                      <w:marLeft w:val="0"/>
                      <w:marRight w:val="0"/>
                      <w:marTop w:val="0"/>
                      <w:marBottom w:val="0"/>
                      <w:divBdr>
                        <w:top w:val="none" w:sz="0" w:space="0" w:color="auto"/>
                        <w:left w:val="none" w:sz="0" w:space="0" w:color="auto"/>
                        <w:bottom w:val="none" w:sz="0" w:space="0" w:color="auto"/>
                        <w:right w:val="none" w:sz="0" w:space="0" w:color="auto"/>
                      </w:divBdr>
                      <w:divsChild>
                        <w:div w:id="1934624889">
                          <w:marLeft w:val="0"/>
                          <w:marRight w:val="0"/>
                          <w:marTop w:val="0"/>
                          <w:marBottom w:val="0"/>
                          <w:divBdr>
                            <w:top w:val="none" w:sz="0" w:space="0" w:color="auto"/>
                            <w:left w:val="none" w:sz="0" w:space="0" w:color="auto"/>
                            <w:bottom w:val="none" w:sz="0" w:space="0" w:color="auto"/>
                            <w:right w:val="none" w:sz="0" w:space="0" w:color="auto"/>
                          </w:divBdr>
                        </w:div>
                        <w:div w:id="411045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7153609">
          <w:marLeft w:val="0"/>
          <w:marRight w:val="0"/>
          <w:marTop w:val="600"/>
          <w:marBottom w:val="0"/>
          <w:divBdr>
            <w:top w:val="none" w:sz="0" w:space="0" w:color="auto"/>
            <w:left w:val="none" w:sz="0" w:space="0" w:color="auto"/>
            <w:bottom w:val="none" w:sz="0" w:space="0" w:color="auto"/>
            <w:right w:val="none" w:sz="0" w:space="0" w:color="auto"/>
          </w:divBdr>
        </w:div>
        <w:div w:id="2115056392">
          <w:marLeft w:val="0"/>
          <w:marRight w:val="0"/>
          <w:marTop w:val="300"/>
          <w:marBottom w:val="0"/>
          <w:divBdr>
            <w:top w:val="none" w:sz="0" w:space="0" w:color="auto"/>
            <w:left w:val="none" w:sz="0" w:space="0" w:color="auto"/>
            <w:bottom w:val="none" w:sz="0" w:space="0" w:color="auto"/>
            <w:right w:val="none" w:sz="0" w:space="0" w:color="auto"/>
          </w:divBdr>
        </w:div>
        <w:div w:id="1337928019">
          <w:marLeft w:val="0"/>
          <w:marRight w:val="0"/>
          <w:marTop w:val="300"/>
          <w:marBottom w:val="0"/>
          <w:divBdr>
            <w:top w:val="none" w:sz="0" w:space="0" w:color="auto"/>
            <w:left w:val="none" w:sz="0" w:space="0" w:color="auto"/>
            <w:bottom w:val="none" w:sz="0" w:space="0" w:color="auto"/>
            <w:right w:val="none" w:sz="0" w:space="0" w:color="auto"/>
          </w:divBdr>
        </w:div>
        <w:div w:id="846091759">
          <w:marLeft w:val="0"/>
          <w:marRight w:val="0"/>
          <w:marTop w:val="300"/>
          <w:marBottom w:val="0"/>
          <w:divBdr>
            <w:top w:val="none" w:sz="0" w:space="0" w:color="auto"/>
            <w:left w:val="none" w:sz="0" w:space="0" w:color="auto"/>
            <w:bottom w:val="none" w:sz="0" w:space="0" w:color="auto"/>
            <w:right w:val="none" w:sz="0" w:space="0" w:color="auto"/>
          </w:divBdr>
          <w:divsChild>
            <w:div w:id="1782341219">
              <w:marLeft w:val="0"/>
              <w:marRight w:val="0"/>
              <w:marTop w:val="0"/>
              <w:marBottom w:val="0"/>
              <w:divBdr>
                <w:top w:val="none" w:sz="0" w:space="0" w:color="auto"/>
                <w:left w:val="none" w:sz="0" w:space="0" w:color="auto"/>
                <w:bottom w:val="none" w:sz="0" w:space="0" w:color="auto"/>
                <w:right w:val="none" w:sz="0" w:space="0" w:color="auto"/>
              </w:divBdr>
            </w:div>
          </w:divsChild>
        </w:div>
        <w:div w:id="1538423004">
          <w:marLeft w:val="0"/>
          <w:marRight w:val="0"/>
          <w:marTop w:val="300"/>
          <w:marBottom w:val="0"/>
          <w:divBdr>
            <w:top w:val="none" w:sz="0" w:space="0" w:color="auto"/>
            <w:left w:val="none" w:sz="0" w:space="0" w:color="auto"/>
            <w:bottom w:val="none" w:sz="0" w:space="0" w:color="auto"/>
            <w:right w:val="none" w:sz="0" w:space="0" w:color="auto"/>
          </w:divBdr>
        </w:div>
        <w:div w:id="1951933537">
          <w:marLeft w:val="0"/>
          <w:marRight w:val="0"/>
          <w:marTop w:val="300"/>
          <w:marBottom w:val="0"/>
          <w:divBdr>
            <w:top w:val="none" w:sz="0" w:space="0" w:color="auto"/>
            <w:left w:val="none" w:sz="0" w:space="0" w:color="auto"/>
            <w:bottom w:val="none" w:sz="0" w:space="0" w:color="auto"/>
            <w:right w:val="none" w:sz="0" w:space="0" w:color="auto"/>
          </w:divBdr>
          <w:divsChild>
            <w:div w:id="1215775491">
              <w:marLeft w:val="0"/>
              <w:marRight w:val="0"/>
              <w:marTop w:val="0"/>
              <w:marBottom w:val="0"/>
              <w:divBdr>
                <w:top w:val="none" w:sz="0" w:space="0" w:color="auto"/>
                <w:left w:val="none" w:sz="0" w:space="0" w:color="auto"/>
                <w:bottom w:val="none" w:sz="0" w:space="0" w:color="auto"/>
                <w:right w:val="none" w:sz="0" w:space="0" w:color="auto"/>
              </w:divBdr>
            </w:div>
          </w:divsChild>
        </w:div>
        <w:div w:id="391125963">
          <w:marLeft w:val="0"/>
          <w:marRight w:val="0"/>
          <w:marTop w:val="300"/>
          <w:marBottom w:val="0"/>
          <w:divBdr>
            <w:top w:val="none" w:sz="0" w:space="0" w:color="auto"/>
            <w:left w:val="none" w:sz="0" w:space="0" w:color="auto"/>
            <w:bottom w:val="none" w:sz="0" w:space="0" w:color="auto"/>
            <w:right w:val="none" w:sz="0" w:space="0" w:color="auto"/>
          </w:divBdr>
          <w:divsChild>
            <w:div w:id="2049061865">
              <w:marLeft w:val="0"/>
              <w:marRight w:val="0"/>
              <w:marTop w:val="0"/>
              <w:marBottom w:val="0"/>
              <w:divBdr>
                <w:top w:val="single" w:sz="18" w:space="0" w:color="FF141F"/>
                <w:left w:val="single" w:sz="18" w:space="15" w:color="FF141F"/>
                <w:bottom w:val="single" w:sz="18" w:space="15" w:color="FF141F"/>
                <w:right w:val="single" w:sz="18" w:space="15" w:color="FF141F"/>
              </w:divBdr>
              <w:divsChild>
                <w:div w:id="1797260368">
                  <w:marLeft w:val="0"/>
                  <w:marRight w:val="0"/>
                  <w:marTop w:val="300"/>
                  <w:marBottom w:val="0"/>
                  <w:divBdr>
                    <w:top w:val="none" w:sz="0" w:space="0" w:color="auto"/>
                    <w:left w:val="none" w:sz="0" w:space="0" w:color="auto"/>
                    <w:bottom w:val="none" w:sz="0" w:space="0" w:color="auto"/>
                    <w:right w:val="none" w:sz="0" w:space="0" w:color="auto"/>
                  </w:divBdr>
                  <w:divsChild>
                    <w:div w:id="1049113109">
                      <w:marLeft w:val="0"/>
                      <w:marRight w:val="0"/>
                      <w:marTop w:val="0"/>
                      <w:marBottom w:val="0"/>
                      <w:divBdr>
                        <w:top w:val="none" w:sz="0" w:space="0" w:color="auto"/>
                        <w:left w:val="none" w:sz="0" w:space="0" w:color="auto"/>
                        <w:bottom w:val="none" w:sz="0" w:space="0" w:color="auto"/>
                        <w:right w:val="none" w:sz="0" w:space="0" w:color="auto"/>
                      </w:divBdr>
                      <w:divsChild>
                        <w:div w:id="8725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2108">
          <w:marLeft w:val="0"/>
          <w:marRight w:val="0"/>
          <w:marTop w:val="600"/>
          <w:marBottom w:val="0"/>
          <w:divBdr>
            <w:top w:val="none" w:sz="0" w:space="0" w:color="auto"/>
            <w:left w:val="none" w:sz="0" w:space="0" w:color="auto"/>
            <w:bottom w:val="none" w:sz="0" w:space="0" w:color="auto"/>
            <w:right w:val="none" w:sz="0" w:space="0" w:color="auto"/>
          </w:divBdr>
        </w:div>
        <w:div w:id="1509633617">
          <w:marLeft w:val="0"/>
          <w:marRight w:val="0"/>
          <w:marTop w:val="300"/>
          <w:marBottom w:val="0"/>
          <w:divBdr>
            <w:top w:val="none" w:sz="0" w:space="0" w:color="auto"/>
            <w:left w:val="none" w:sz="0" w:space="0" w:color="auto"/>
            <w:bottom w:val="none" w:sz="0" w:space="0" w:color="auto"/>
            <w:right w:val="none" w:sz="0" w:space="0" w:color="auto"/>
          </w:divBdr>
        </w:div>
        <w:div w:id="1166091696">
          <w:marLeft w:val="0"/>
          <w:marRight w:val="0"/>
          <w:marTop w:val="300"/>
          <w:marBottom w:val="0"/>
          <w:divBdr>
            <w:top w:val="none" w:sz="0" w:space="0" w:color="auto"/>
            <w:left w:val="none" w:sz="0" w:space="0" w:color="auto"/>
            <w:bottom w:val="none" w:sz="0" w:space="0" w:color="auto"/>
            <w:right w:val="none" w:sz="0" w:space="0" w:color="auto"/>
          </w:divBdr>
          <w:divsChild>
            <w:div w:id="1297177238">
              <w:marLeft w:val="0"/>
              <w:marRight w:val="0"/>
              <w:marTop w:val="0"/>
              <w:marBottom w:val="0"/>
              <w:divBdr>
                <w:top w:val="none" w:sz="0" w:space="0" w:color="auto"/>
                <w:left w:val="none" w:sz="0" w:space="0" w:color="auto"/>
                <w:bottom w:val="none" w:sz="0" w:space="0" w:color="auto"/>
                <w:right w:val="none" w:sz="0" w:space="0" w:color="auto"/>
              </w:divBdr>
              <w:divsChild>
                <w:div w:id="1373267347">
                  <w:marLeft w:val="0"/>
                  <w:marRight w:val="0"/>
                  <w:marTop w:val="0"/>
                  <w:marBottom w:val="0"/>
                  <w:divBdr>
                    <w:top w:val="none" w:sz="0" w:space="0" w:color="auto"/>
                    <w:left w:val="none" w:sz="0" w:space="0" w:color="auto"/>
                    <w:bottom w:val="none" w:sz="0" w:space="0" w:color="auto"/>
                    <w:right w:val="none" w:sz="0" w:space="0" w:color="auto"/>
                  </w:divBdr>
                  <w:divsChild>
                    <w:div w:id="1661040844">
                      <w:marLeft w:val="0"/>
                      <w:marRight w:val="0"/>
                      <w:marTop w:val="0"/>
                      <w:marBottom w:val="0"/>
                      <w:divBdr>
                        <w:top w:val="none" w:sz="0" w:space="0" w:color="auto"/>
                        <w:left w:val="none" w:sz="0" w:space="0" w:color="auto"/>
                        <w:bottom w:val="none" w:sz="0" w:space="0" w:color="auto"/>
                        <w:right w:val="none" w:sz="0" w:space="0" w:color="auto"/>
                      </w:divBdr>
                      <w:divsChild>
                        <w:div w:id="17358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9076">
          <w:marLeft w:val="0"/>
          <w:marRight w:val="0"/>
          <w:marTop w:val="300"/>
          <w:marBottom w:val="0"/>
          <w:divBdr>
            <w:top w:val="none" w:sz="0" w:space="0" w:color="auto"/>
            <w:left w:val="none" w:sz="0" w:space="0" w:color="auto"/>
            <w:bottom w:val="none" w:sz="0" w:space="0" w:color="auto"/>
            <w:right w:val="none" w:sz="0" w:space="0" w:color="auto"/>
          </w:divBdr>
        </w:div>
        <w:div w:id="697463675">
          <w:marLeft w:val="0"/>
          <w:marRight w:val="0"/>
          <w:marTop w:val="300"/>
          <w:marBottom w:val="0"/>
          <w:divBdr>
            <w:top w:val="none" w:sz="0" w:space="0" w:color="auto"/>
            <w:left w:val="none" w:sz="0" w:space="0" w:color="auto"/>
            <w:bottom w:val="none" w:sz="0" w:space="0" w:color="auto"/>
            <w:right w:val="none" w:sz="0" w:space="0" w:color="auto"/>
          </w:divBdr>
        </w:div>
        <w:div w:id="1303074382">
          <w:marLeft w:val="0"/>
          <w:marRight w:val="0"/>
          <w:marTop w:val="300"/>
          <w:marBottom w:val="0"/>
          <w:divBdr>
            <w:top w:val="none" w:sz="0" w:space="0" w:color="auto"/>
            <w:left w:val="none" w:sz="0" w:space="0" w:color="auto"/>
            <w:bottom w:val="none" w:sz="0" w:space="0" w:color="auto"/>
            <w:right w:val="none" w:sz="0" w:space="0" w:color="auto"/>
          </w:divBdr>
        </w:div>
        <w:div w:id="307974209">
          <w:marLeft w:val="0"/>
          <w:marRight w:val="0"/>
          <w:marTop w:val="300"/>
          <w:marBottom w:val="0"/>
          <w:divBdr>
            <w:top w:val="none" w:sz="0" w:space="0" w:color="auto"/>
            <w:left w:val="none" w:sz="0" w:space="0" w:color="auto"/>
            <w:bottom w:val="none" w:sz="0" w:space="0" w:color="auto"/>
            <w:right w:val="none" w:sz="0" w:space="0" w:color="auto"/>
          </w:divBdr>
        </w:div>
        <w:div w:id="1586181847">
          <w:marLeft w:val="0"/>
          <w:marRight w:val="0"/>
          <w:marTop w:val="300"/>
          <w:marBottom w:val="0"/>
          <w:divBdr>
            <w:top w:val="none" w:sz="0" w:space="0" w:color="auto"/>
            <w:left w:val="none" w:sz="0" w:space="0" w:color="auto"/>
            <w:bottom w:val="none" w:sz="0" w:space="0" w:color="auto"/>
            <w:right w:val="none" w:sz="0" w:space="0" w:color="auto"/>
          </w:divBdr>
        </w:div>
        <w:div w:id="420564508">
          <w:marLeft w:val="0"/>
          <w:marRight w:val="0"/>
          <w:marTop w:val="300"/>
          <w:marBottom w:val="0"/>
          <w:divBdr>
            <w:top w:val="none" w:sz="0" w:space="0" w:color="auto"/>
            <w:left w:val="none" w:sz="0" w:space="0" w:color="auto"/>
            <w:bottom w:val="none" w:sz="0" w:space="0" w:color="auto"/>
            <w:right w:val="none" w:sz="0" w:space="0" w:color="auto"/>
          </w:divBdr>
          <w:divsChild>
            <w:div w:id="1286808502">
              <w:marLeft w:val="0"/>
              <w:marRight w:val="0"/>
              <w:marTop w:val="0"/>
              <w:marBottom w:val="0"/>
              <w:divBdr>
                <w:top w:val="single" w:sz="12" w:space="0" w:color="DAEBF5"/>
                <w:left w:val="single" w:sz="12" w:space="0" w:color="DAEBF5"/>
                <w:bottom w:val="single" w:sz="12" w:space="0" w:color="DAEBF5"/>
                <w:right w:val="single" w:sz="12" w:space="0" w:color="DAEBF5"/>
              </w:divBdr>
              <w:divsChild>
                <w:div w:id="13487553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1122153">
          <w:marLeft w:val="0"/>
          <w:marRight w:val="0"/>
          <w:marTop w:val="600"/>
          <w:marBottom w:val="0"/>
          <w:divBdr>
            <w:top w:val="none" w:sz="0" w:space="0" w:color="auto"/>
            <w:left w:val="none" w:sz="0" w:space="0" w:color="auto"/>
            <w:bottom w:val="none" w:sz="0" w:space="0" w:color="auto"/>
            <w:right w:val="none" w:sz="0" w:space="0" w:color="auto"/>
          </w:divBdr>
        </w:div>
        <w:div w:id="111563113">
          <w:marLeft w:val="0"/>
          <w:marRight w:val="0"/>
          <w:marTop w:val="300"/>
          <w:marBottom w:val="0"/>
          <w:divBdr>
            <w:top w:val="none" w:sz="0" w:space="0" w:color="auto"/>
            <w:left w:val="none" w:sz="0" w:space="0" w:color="auto"/>
            <w:bottom w:val="none" w:sz="0" w:space="0" w:color="auto"/>
            <w:right w:val="none" w:sz="0" w:space="0" w:color="auto"/>
          </w:divBdr>
        </w:div>
        <w:div w:id="1272474866">
          <w:marLeft w:val="0"/>
          <w:marRight w:val="0"/>
          <w:marTop w:val="300"/>
          <w:marBottom w:val="0"/>
          <w:divBdr>
            <w:top w:val="none" w:sz="0" w:space="0" w:color="auto"/>
            <w:left w:val="none" w:sz="0" w:space="0" w:color="auto"/>
            <w:bottom w:val="none" w:sz="0" w:space="0" w:color="auto"/>
            <w:right w:val="none" w:sz="0" w:space="0" w:color="auto"/>
          </w:divBdr>
          <w:divsChild>
            <w:div w:id="867183728">
              <w:marLeft w:val="0"/>
              <w:marRight w:val="0"/>
              <w:marTop w:val="0"/>
              <w:marBottom w:val="0"/>
              <w:divBdr>
                <w:top w:val="none" w:sz="0" w:space="0" w:color="auto"/>
                <w:left w:val="none" w:sz="0" w:space="0" w:color="auto"/>
                <w:bottom w:val="none" w:sz="0" w:space="0" w:color="auto"/>
                <w:right w:val="none" w:sz="0" w:space="0" w:color="auto"/>
              </w:divBdr>
              <w:divsChild>
                <w:div w:id="1143623518">
                  <w:marLeft w:val="0"/>
                  <w:marRight w:val="0"/>
                  <w:marTop w:val="0"/>
                  <w:marBottom w:val="0"/>
                  <w:divBdr>
                    <w:top w:val="none" w:sz="0" w:space="0" w:color="auto"/>
                    <w:left w:val="none" w:sz="0" w:space="0" w:color="auto"/>
                    <w:bottom w:val="none" w:sz="0" w:space="0" w:color="auto"/>
                    <w:right w:val="none" w:sz="0" w:space="0" w:color="auto"/>
                  </w:divBdr>
                </w:div>
                <w:div w:id="1304192572">
                  <w:marLeft w:val="0"/>
                  <w:marRight w:val="0"/>
                  <w:marTop w:val="0"/>
                  <w:marBottom w:val="0"/>
                  <w:divBdr>
                    <w:top w:val="none" w:sz="0" w:space="0" w:color="auto"/>
                    <w:left w:val="none" w:sz="0" w:space="0" w:color="auto"/>
                    <w:bottom w:val="none" w:sz="0" w:space="0" w:color="auto"/>
                    <w:right w:val="none" w:sz="0" w:space="0" w:color="auto"/>
                  </w:divBdr>
                  <w:divsChild>
                    <w:div w:id="1863519273">
                      <w:marLeft w:val="0"/>
                      <w:marRight w:val="0"/>
                      <w:marTop w:val="0"/>
                      <w:marBottom w:val="0"/>
                      <w:divBdr>
                        <w:top w:val="none" w:sz="0" w:space="0" w:color="auto"/>
                        <w:left w:val="none" w:sz="0" w:space="0" w:color="auto"/>
                        <w:bottom w:val="none" w:sz="0" w:space="0" w:color="auto"/>
                        <w:right w:val="none" w:sz="0" w:space="0" w:color="auto"/>
                      </w:divBdr>
                    </w:div>
                    <w:div w:id="365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1736020">
          <w:marLeft w:val="0"/>
          <w:marRight w:val="0"/>
          <w:marTop w:val="300"/>
          <w:marBottom w:val="0"/>
          <w:divBdr>
            <w:top w:val="none" w:sz="0" w:space="0" w:color="auto"/>
            <w:left w:val="none" w:sz="0" w:space="0" w:color="auto"/>
            <w:bottom w:val="none" w:sz="0" w:space="0" w:color="auto"/>
            <w:right w:val="none" w:sz="0" w:space="0" w:color="auto"/>
          </w:divBdr>
          <w:divsChild>
            <w:div w:id="489298788">
              <w:marLeft w:val="0"/>
              <w:marRight w:val="0"/>
              <w:marTop w:val="0"/>
              <w:marBottom w:val="0"/>
              <w:divBdr>
                <w:top w:val="none" w:sz="0" w:space="0" w:color="auto"/>
                <w:left w:val="none" w:sz="0" w:space="0" w:color="auto"/>
                <w:bottom w:val="none" w:sz="0" w:space="0" w:color="auto"/>
                <w:right w:val="none" w:sz="0" w:space="0" w:color="auto"/>
              </w:divBdr>
              <w:divsChild>
                <w:div w:id="853497001">
                  <w:marLeft w:val="0"/>
                  <w:marRight w:val="0"/>
                  <w:marTop w:val="0"/>
                  <w:marBottom w:val="0"/>
                  <w:divBdr>
                    <w:top w:val="none" w:sz="0" w:space="0" w:color="auto"/>
                    <w:left w:val="none" w:sz="0" w:space="0" w:color="auto"/>
                    <w:bottom w:val="none" w:sz="0" w:space="0" w:color="auto"/>
                    <w:right w:val="none" w:sz="0" w:space="0" w:color="auto"/>
                  </w:divBdr>
                </w:div>
                <w:div w:id="416292193">
                  <w:marLeft w:val="0"/>
                  <w:marRight w:val="0"/>
                  <w:marTop w:val="0"/>
                  <w:marBottom w:val="0"/>
                  <w:divBdr>
                    <w:top w:val="none" w:sz="0" w:space="0" w:color="auto"/>
                    <w:left w:val="none" w:sz="0" w:space="0" w:color="auto"/>
                    <w:bottom w:val="none" w:sz="0" w:space="0" w:color="auto"/>
                    <w:right w:val="none" w:sz="0" w:space="0" w:color="auto"/>
                  </w:divBdr>
                  <w:divsChild>
                    <w:div w:id="94713164">
                      <w:marLeft w:val="0"/>
                      <w:marRight w:val="0"/>
                      <w:marTop w:val="0"/>
                      <w:marBottom w:val="0"/>
                      <w:divBdr>
                        <w:top w:val="none" w:sz="0" w:space="0" w:color="auto"/>
                        <w:left w:val="none" w:sz="0" w:space="0" w:color="auto"/>
                        <w:bottom w:val="none" w:sz="0" w:space="0" w:color="auto"/>
                        <w:right w:val="none" w:sz="0" w:space="0" w:color="auto"/>
                      </w:divBdr>
                    </w:div>
                    <w:div w:id="927927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05985396">
          <w:marLeft w:val="0"/>
          <w:marRight w:val="0"/>
          <w:marTop w:val="300"/>
          <w:marBottom w:val="0"/>
          <w:divBdr>
            <w:top w:val="none" w:sz="0" w:space="0" w:color="auto"/>
            <w:left w:val="none" w:sz="0" w:space="0" w:color="auto"/>
            <w:bottom w:val="none" w:sz="0" w:space="0" w:color="auto"/>
            <w:right w:val="none" w:sz="0" w:space="0" w:color="auto"/>
          </w:divBdr>
        </w:div>
        <w:div w:id="584384933">
          <w:marLeft w:val="0"/>
          <w:marRight w:val="0"/>
          <w:marTop w:val="300"/>
          <w:marBottom w:val="0"/>
          <w:divBdr>
            <w:top w:val="none" w:sz="0" w:space="0" w:color="auto"/>
            <w:left w:val="none" w:sz="0" w:space="0" w:color="auto"/>
            <w:bottom w:val="none" w:sz="0" w:space="0" w:color="auto"/>
            <w:right w:val="none" w:sz="0" w:space="0" w:color="auto"/>
          </w:divBdr>
          <w:divsChild>
            <w:div w:id="1570648412">
              <w:marLeft w:val="0"/>
              <w:marRight w:val="0"/>
              <w:marTop w:val="0"/>
              <w:marBottom w:val="0"/>
              <w:divBdr>
                <w:top w:val="none" w:sz="0" w:space="0" w:color="auto"/>
                <w:left w:val="none" w:sz="0" w:space="0" w:color="auto"/>
                <w:bottom w:val="none" w:sz="0" w:space="0" w:color="auto"/>
                <w:right w:val="none" w:sz="0" w:space="0" w:color="auto"/>
              </w:divBdr>
            </w:div>
          </w:divsChild>
        </w:div>
        <w:div w:id="210650301">
          <w:marLeft w:val="0"/>
          <w:marRight w:val="0"/>
          <w:marTop w:val="600"/>
          <w:marBottom w:val="0"/>
          <w:divBdr>
            <w:top w:val="none" w:sz="0" w:space="0" w:color="auto"/>
            <w:left w:val="none" w:sz="0" w:space="0" w:color="auto"/>
            <w:bottom w:val="none" w:sz="0" w:space="0" w:color="auto"/>
            <w:right w:val="none" w:sz="0" w:space="0" w:color="auto"/>
          </w:divBdr>
        </w:div>
        <w:div w:id="502817809">
          <w:marLeft w:val="0"/>
          <w:marRight w:val="0"/>
          <w:marTop w:val="300"/>
          <w:marBottom w:val="0"/>
          <w:divBdr>
            <w:top w:val="none" w:sz="0" w:space="0" w:color="auto"/>
            <w:left w:val="none" w:sz="0" w:space="0" w:color="auto"/>
            <w:bottom w:val="none" w:sz="0" w:space="0" w:color="auto"/>
            <w:right w:val="none" w:sz="0" w:space="0" w:color="auto"/>
          </w:divBdr>
        </w:div>
        <w:div w:id="1949853488">
          <w:marLeft w:val="0"/>
          <w:marRight w:val="0"/>
          <w:marTop w:val="300"/>
          <w:marBottom w:val="0"/>
          <w:divBdr>
            <w:top w:val="none" w:sz="0" w:space="0" w:color="auto"/>
            <w:left w:val="none" w:sz="0" w:space="0" w:color="auto"/>
            <w:bottom w:val="none" w:sz="0" w:space="0" w:color="auto"/>
            <w:right w:val="none" w:sz="0" w:space="0" w:color="auto"/>
          </w:divBdr>
        </w:div>
        <w:div w:id="1384912334">
          <w:marLeft w:val="0"/>
          <w:marRight w:val="0"/>
          <w:marTop w:val="300"/>
          <w:marBottom w:val="0"/>
          <w:divBdr>
            <w:top w:val="none" w:sz="0" w:space="0" w:color="auto"/>
            <w:left w:val="none" w:sz="0" w:space="0" w:color="auto"/>
            <w:bottom w:val="none" w:sz="0" w:space="0" w:color="auto"/>
            <w:right w:val="none" w:sz="0" w:space="0" w:color="auto"/>
          </w:divBdr>
          <w:divsChild>
            <w:div w:id="417480073">
              <w:marLeft w:val="0"/>
              <w:marRight w:val="0"/>
              <w:marTop w:val="0"/>
              <w:marBottom w:val="0"/>
              <w:divBdr>
                <w:top w:val="single" w:sz="18" w:space="0" w:color="FFBA00"/>
                <w:left w:val="single" w:sz="18" w:space="15" w:color="FFBA00"/>
                <w:bottom w:val="single" w:sz="18" w:space="15" w:color="FFBA00"/>
                <w:right w:val="single" w:sz="18" w:space="15" w:color="FFBA00"/>
              </w:divBdr>
              <w:divsChild>
                <w:div w:id="724333700">
                  <w:marLeft w:val="0"/>
                  <w:marRight w:val="0"/>
                  <w:marTop w:val="300"/>
                  <w:marBottom w:val="0"/>
                  <w:divBdr>
                    <w:top w:val="none" w:sz="0" w:space="0" w:color="auto"/>
                    <w:left w:val="none" w:sz="0" w:space="0" w:color="auto"/>
                    <w:bottom w:val="none" w:sz="0" w:space="0" w:color="auto"/>
                    <w:right w:val="none" w:sz="0" w:space="0" w:color="auto"/>
                  </w:divBdr>
                  <w:divsChild>
                    <w:div w:id="1090740544">
                      <w:marLeft w:val="0"/>
                      <w:marRight w:val="0"/>
                      <w:marTop w:val="0"/>
                      <w:marBottom w:val="0"/>
                      <w:divBdr>
                        <w:top w:val="none" w:sz="0" w:space="0" w:color="auto"/>
                        <w:left w:val="none" w:sz="0" w:space="0" w:color="auto"/>
                        <w:bottom w:val="none" w:sz="0" w:space="0" w:color="auto"/>
                        <w:right w:val="none" w:sz="0" w:space="0" w:color="auto"/>
                      </w:divBdr>
                    </w:div>
                    <w:div w:id="626467049">
                      <w:marLeft w:val="0"/>
                      <w:marRight w:val="0"/>
                      <w:marTop w:val="0"/>
                      <w:marBottom w:val="0"/>
                      <w:divBdr>
                        <w:top w:val="none" w:sz="0" w:space="0" w:color="auto"/>
                        <w:left w:val="none" w:sz="0" w:space="0" w:color="auto"/>
                        <w:bottom w:val="none" w:sz="0" w:space="0" w:color="auto"/>
                        <w:right w:val="none" w:sz="0" w:space="0" w:color="auto"/>
                      </w:divBdr>
                      <w:divsChild>
                        <w:div w:id="19971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6561">
          <w:marLeft w:val="0"/>
          <w:marRight w:val="0"/>
          <w:marTop w:val="600"/>
          <w:marBottom w:val="0"/>
          <w:divBdr>
            <w:top w:val="none" w:sz="0" w:space="0" w:color="auto"/>
            <w:left w:val="none" w:sz="0" w:space="0" w:color="auto"/>
            <w:bottom w:val="none" w:sz="0" w:space="0" w:color="auto"/>
            <w:right w:val="none" w:sz="0" w:space="0" w:color="auto"/>
          </w:divBdr>
        </w:div>
        <w:div w:id="1474521726">
          <w:marLeft w:val="0"/>
          <w:marRight w:val="0"/>
          <w:marTop w:val="300"/>
          <w:marBottom w:val="0"/>
          <w:divBdr>
            <w:top w:val="none" w:sz="0" w:space="0" w:color="auto"/>
            <w:left w:val="none" w:sz="0" w:space="0" w:color="auto"/>
            <w:bottom w:val="none" w:sz="0" w:space="0" w:color="auto"/>
            <w:right w:val="none" w:sz="0" w:space="0" w:color="auto"/>
          </w:divBdr>
        </w:div>
        <w:div w:id="171527806">
          <w:marLeft w:val="0"/>
          <w:marRight w:val="0"/>
          <w:marTop w:val="300"/>
          <w:marBottom w:val="0"/>
          <w:divBdr>
            <w:top w:val="none" w:sz="0" w:space="0" w:color="auto"/>
            <w:left w:val="none" w:sz="0" w:space="0" w:color="auto"/>
            <w:bottom w:val="none" w:sz="0" w:space="0" w:color="auto"/>
            <w:right w:val="none" w:sz="0" w:space="0" w:color="auto"/>
          </w:divBdr>
        </w:div>
        <w:div w:id="1537887737">
          <w:marLeft w:val="0"/>
          <w:marRight w:val="0"/>
          <w:marTop w:val="300"/>
          <w:marBottom w:val="0"/>
          <w:divBdr>
            <w:top w:val="none" w:sz="0" w:space="0" w:color="auto"/>
            <w:left w:val="none" w:sz="0" w:space="0" w:color="auto"/>
            <w:bottom w:val="none" w:sz="0" w:space="0" w:color="auto"/>
            <w:right w:val="none" w:sz="0" w:space="0" w:color="auto"/>
          </w:divBdr>
        </w:div>
        <w:div w:id="1630478650">
          <w:marLeft w:val="0"/>
          <w:marRight w:val="0"/>
          <w:marTop w:val="300"/>
          <w:marBottom w:val="0"/>
          <w:divBdr>
            <w:top w:val="none" w:sz="0" w:space="0" w:color="auto"/>
            <w:left w:val="none" w:sz="0" w:space="0" w:color="auto"/>
            <w:bottom w:val="none" w:sz="0" w:space="0" w:color="auto"/>
            <w:right w:val="none" w:sz="0" w:space="0" w:color="auto"/>
          </w:divBdr>
        </w:div>
        <w:div w:id="1518352617">
          <w:marLeft w:val="0"/>
          <w:marRight w:val="0"/>
          <w:marTop w:val="300"/>
          <w:marBottom w:val="0"/>
          <w:divBdr>
            <w:top w:val="none" w:sz="0" w:space="0" w:color="auto"/>
            <w:left w:val="none" w:sz="0" w:space="0" w:color="auto"/>
            <w:bottom w:val="none" w:sz="0" w:space="0" w:color="auto"/>
            <w:right w:val="none" w:sz="0" w:space="0" w:color="auto"/>
          </w:divBdr>
          <w:divsChild>
            <w:div w:id="1391266425">
              <w:marLeft w:val="0"/>
              <w:marRight w:val="0"/>
              <w:marTop w:val="0"/>
              <w:marBottom w:val="0"/>
              <w:divBdr>
                <w:top w:val="none" w:sz="0" w:space="0" w:color="auto"/>
                <w:left w:val="none" w:sz="0" w:space="0" w:color="auto"/>
                <w:bottom w:val="none" w:sz="0" w:space="0" w:color="auto"/>
                <w:right w:val="none" w:sz="0" w:space="0" w:color="auto"/>
              </w:divBdr>
              <w:divsChild>
                <w:div w:id="2000453492">
                  <w:marLeft w:val="0"/>
                  <w:marRight w:val="0"/>
                  <w:marTop w:val="0"/>
                  <w:marBottom w:val="0"/>
                  <w:divBdr>
                    <w:top w:val="none" w:sz="0" w:space="0" w:color="auto"/>
                    <w:left w:val="none" w:sz="0" w:space="0" w:color="auto"/>
                    <w:bottom w:val="none" w:sz="0" w:space="0" w:color="auto"/>
                    <w:right w:val="none" w:sz="0" w:space="0" w:color="auto"/>
                  </w:divBdr>
                  <w:divsChild>
                    <w:div w:id="915238994">
                      <w:marLeft w:val="0"/>
                      <w:marRight w:val="0"/>
                      <w:marTop w:val="0"/>
                      <w:marBottom w:val="0"/>
                      <w:divBdr>
                        <w:top w:val="none" w:sz="0" w:space="0" w:color="auto"/>
                        <w:left w:val="none" w:sz="0" w:space="0" w:color="auto"/>
                        <w:bottom w:val="none" w:sz="0" w:space="0" w:color="auto"/>
                        <w:right w:val="none" w:sz="0" w:space="0" w:color="auto"/>
                      </w:divBdr>
                    </w:div>
                    <w:div w:id="753550667">
                      <w:marLeft w:val="0"/>
                      <w:marRight w:val="0"/>
                      <w:marTop w:val="300"/>
                      <w:marBottom w:val="0"/>
                      <w:divBdr>
                        <w:top w:val="none" w:sz="0" w:space="0" w:color="auto"/>
                        <w:left w:val="none" w:sz="0" w:space="0" w:color="auto"/>
                        <w:bottom w:val="none" w:sz="0" w:space="0" w:color="auto"/>
                        <w:right w:val="none" w:sz="0" w:space="0" w:color="auto"/>
                      </w:divBdr>
                    </w:div>
                  </w:divsChild>
                </w:div>
                <w:div w:id="958953868">
                  <w:marLeft w:val="0"/>
                  <w:marRight w:val="0"/>
                  <w:marTop w:val="0"/>
                  <w:marBottom w:val="0"/>
                  <w:divBdr>
                    <w:top w:val="none" w:sz="0" w:space="0" w:color="auto"/>
                    <w:left w:val="none" w:sz="0" w:space="0" w:color="auto"/>
                    <w:bottom w:val="none" w:sz="0" w:space="0" w:color="auto"/>
                    <w:right w:val="none" w:sz="0" w:space="0" w:color="auto"/>
                  </w:divBdr>
                  <w:divsChild>
                    <w:div w:id="813373986">
                      <w:marLeft w:val="0"/>
                      <w:marRight w:val="0"/>
                      <w:marTop w:val="0"/>
                      <w:marBottom w:val="0"/>
                      <w:divBdr>
                        <w:top w:val="none" w:sz="0" w:space="0" w:color="auto"/>
                        <w:left w:val="none" w:sz="0" w:space="0" w:color="auto"/>
                        <w:bottom w:val="none" w:sz="0" w:space="0" w:color="auto"/>
                        <w:right w:val="none" w:sz="0" w:space="0" w:color="auto"/>
                      </w:divBdr>
                    </w:div>
                    <w:div w:id="309017058">
                      <w:marLeft w:val="0"/>
                      <w:marRight w:val="0"/>
                      <w:marTop w:val="300"/>
                      <w:marBottom w:val="0"/>
                      <w:divBdr>
                        <w:top w:val="none" w:sz="0" w:space="0" w:color="auto"/>
                        <w:left w:val="none" w:sz="0" w:space="0" w:color="auto"/>
                        <w:bottom w:val="none" w:sz="0" w:space="0" w:color="auto"/>
                        <w:right w:val="none" w:sz="0" w:space="0" w:color="auto"/>
                      </w:divBdr>
                    </w:div>
                  </w:divsChild>
                </w:div>
                <w:div w:id="442964976">
                  <w:marLeft w:val="0"/>
                  <w:marRight w:val="0"/>
                  <w:marTop w:val="0"/>
                  <w:marBottom w:val="0"/>
                  <w:divBdr>
                    <w:top w:val="none" w:sz="0" w:space="0" w:color="auto"/>
                    <w:left w:val="none" w:sz="0" w:space="0" w:color="auto"/>
                    <w:bottom w:val="none" w:sz="0" w:space="0" w:color="auto"/>
                    <w:right w:val="none" w:sz="0" w:space="0" w:color="auto"/>
                  </w:divBdr>
                  <w:divsChild>
                    <w:div w:id="296303498">
                      <w:marLeft w:val="0"/>
                      <w:marRight w:val="0"/>
                      <w:marTop w:val="0"/>
                      <w:marBottom w:val="0"/>
                      <w:divBdr>
                        <w:top w:val="none" w:sz="0" w:space="0" w:color="auto"/>
                        <w:left w:val="none" w:sz="0" w:space="0" w:color="auto"/>
                        <w:bottom w:val="none" w:sz="0" w:space="0" w:color="auto"/>
                        <w:right w:val="none" w:sz="0" w:space="0" w:color="auto"/>
                      </w:divBdr>
                    </w:div>
                    <w:div w:id="9580316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2491422">
          <w:marLeft w:val="0"/>
          <w:marRight w:val="0"/>
          <w:marTop w:val="300"/>
          <w:marBottom w:val="0"/>
          <w:divBdr>
            <w:top w:val="none" w:sz="0" w:space="0" w:color="auto"/>
            <w:left w:val="none" w:sz="0" w:space="0" w:color="auto"/>
            <w:bottom w:val="none" w:sz="0" w:space="0" w:color="auto"/>
            <w:right w:val="none" w:sz="0" w:space="0" w:color="auto"/>
          </w:divBdr>
          <w:divsChild>
            <w:div w:id="1770419707">
              <w:marLeft w:val="0"/>
              <w:marRight w:val="0"/>
              <w:marTop w:val="0"/>
              <w:marBottom w:val="0"/>
              <w:divBdr>
                <w:top w:val="none" w:sz="0" w:space="0" w:color="auto"/>
                <w:left w:val="none" w:sz="0" w:space="0" w:color="auto"/>
                <w:bottom w:val="none" w:sz="0" w:space="0" w:color="auto"/>
                <w:right w:val="none" w:sz="0" w:space="0" w:color="auto"/>
              </w:divBdr>
              <w:divsChild>
                <w:div w:id="1513180558">
                  <w:marLeft w:val="0"/>
                  <w:marRight w:val="0"/>
                  <w:marTop w:val="0"/>
                  <w:marBottom w:val="0"/>
                  <w:divBdr>
                    <w:top w:val="none" w:sz="0" w:space="0" w:color="auto"/>
                    <w:left w:val="none" w:sz="0" w:space="0" w:color="auto"/>
                    <w:bottom w:val="none" w:sz="0" w:space="0" w:color="auto"/>
                    <w:right w:val="none" w:sz="0" w:space="0" w:color="auto"/>
                  </w:divBdr>
                  <w:divsChild>
                    <w:div w:id="1266772052">
                      <w:marLeft w:val="0"/>
                      <w:marRight w:val="0"/>
                      <w:marTop w:val="0"/>
                      <w:marBottom w:val="0"/>
                      <w:divBdr>
                        <w:top w:val="none" w:sz="0" w:space="0" w:color="auto"/>
                        <w:left w:val="none" w:sz="0" w:space="0" w:color="auto"/>
                        <w:bottom w:val="none" w:sz="0" w:space="0" w:color="auto"/>
                        <w:right w:val="none" w:sz="0" w:space="0" w:color="auto"/>
                      </w:divBdr>
                    </w:div>
                    <w:div w:id="826821906">
                      <w:marLeft w:val="0"/>
                      <w:marRight w:val="0"/>
                      <w:marTop w:val="0"/>
                      <w:marBottom w:val="0"/>
                      <w:divBdr>
                        <w:top w:val="none" w:sz="0" w:space="0" w:color="auto"/>
                        <w:left w:val="none" w:sz="0" w:space="0" w:color="auto"/>
                        <w:bottom w:val="none" w:sz="0" w:space="0" w:color="auto"/>
                        <w:right w:val="none" w:sz="0" w:space="0" w:color="auto"/>
                      </w:divBdr>
                      <w:divsChild>
                        <w:div w:id="287782937">
                          <w:marLeft w:val="0"/>
                          <w:marRight w:val="0"/>
                          <w:marTop w:val="0"/>
                          <w:marBottom w:val="0"/>
                          <w:divBdr>
                            <w:top w:val="none" w:sz="0" w:space="0" w:color="auto"/>
                            <w:left w:val="none" w:sz="0" w:space="0" w:color="auto"/>
                            <w:bottom w:val="none" w:sz="0" w:space="0" w:color="auto"/>
                            <w:right w:val="none" w:sz="0" w:space="0" w:color="auto"/>
                          </w:divBdr>
                        </w:div>
                        <w:div w:id="1068698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85512386">
          <w:marLeft w:val="0"/>
          <w:marRight w:val="0"/>
          <w:marTop w:val="300"/>
          <w:marBottom w:val="0"/>
          <w:divBdr>
            <w:top w:val="none" w:sz="0" w:space="0" w:color="auto"/>
            <w:left w:val="none" w:sz="0" w:space="0" w:color="auto"/>
            <w:bottom w:val="none" w:sz="0" w:space="0" w:color="auto"/>
            <w:right w:val="none" w:sz="0" w:space="0" w:color="auto"/>
          </w:divBdr>
        </w:div>
        <w:div w:id="1539511290">
          <w:marLeft w:val="0"/>
          <w:marRight w:val="0"/>
          <w:marTop w:val="300"/>
          <w:marBottom w:val="0"/>
          <w:divBdr>
            <w:top w:val="none" w:sz="0" w:space="0" w:color="auto"/>
            <w:left w:val="none" w:sz="0" w:space="0" w:color="auto"/>
            <w:bottom w:val="none" w:sz="0" w:space="0" w:color="auto"/>
            <w:right w:val="none" w:sz="0" w:space="0" w:color="auto"/>
          </w:divBdr>
          <w:divsChild>
            <w:div w:id="1790976972">
              <w:marLeft w:val="0"/>
              <w:marRight w:val="0"/>
              <w:marTop w:val="0"/>
              <w:marBottom w:val="0"/>
              <w:divBdr>
                <w:top w:val="none" w:sz="0" w:space="0" w:color="auto"/>
                <w:left w:val="none" w:sz="0" w:space="0" w:color="auto"/>
                <w:bottom w:val="none" w:sz="0" w:space="0" w:color="auto"/>
                <w:right w:val="none" w:sz="0" w:space="0" w:color="auto"/>
              </w:divBdr>
            </w:div>
          </w:divsChild>
        </w:div>
        <w:div w:id="1734621373">
          <w:marLeft w:val="0"/>
          <w:marRight w:val="0"/>
          <w:marTop w:val="600"/>
          <w:marBottom w:val="0"/>
          <w:divBdr>
            <w:top w:val="none" w:sz="0" w:space="0" w:color="auto"/>
            <w:left w:val="none" w:sz="0" w:space="0" w:color="auto"/>
            <w:bottom w:val="none" w:sz="0" w:space="0" w:color="auto"/>
            <w:right w:val="none" w:sz="0" w:space="0" w:color="auto"/>
          </w:divBdr>
        </w:div>
        <w:div w:id="1167094268">
          <w:marLeft w:val="0"/>
          <w:marRight w:val="0"/>
          <w:marTop w:val="300"/>
          <w:marBottom w:val="0"/>
          <w:divBdr>
            <w:top w:val="none" w:sz="0" w:space="0" w:color="auto"/>
            <w:left w:val="none" w:sz="0" w:space="0" w:color="auto"/>
            <w:bottom w:val="none" w:sz="0" w:space="0" w:color="auto"/>
            <w:right w:val="none" w:sz="0" w:space="0" w:color="auto"/>
          </w:divBdr>
        </w:div>
        <w:div w:id="119882237">
          <w:marLeft w:val="0"/>
          <w:marRight w:val="0"/>
          <w:marTop w:val="450"/>
          <w:marBottom w:val="0"/>
          <w:divBdr>
            <w:top w:val="none" w:sz="0" w:space="0" w:color="auto"/>
            <w:left w:val="none" w:sz="0" w:space="0" w:color="auto"/>
            <w:bottom w:val="none" w:sz="0" w:space="0" w:color="auto"/>
            <w:right w:val="none" w:sz="0" w:space="0" w:color="auto"/>
          </w:divBdr>
        </w:div>
        <w:div w:id="345862897">
          <w:marLeft w:val="0"/>
          <w:marRight w:val="0"/>
          <w:marTop w:val="300"/>
          <w:marBottom w:val="0"/>
          <w:divBdr>
            <w:top w:val="none" w:sz="0" w:space="0" w:color="auto"/>
            <w:left w:val="none" w:sz="0" w:space="0" w:color="auto"/>
            <w:bottom w:val="none" w:sz="0" w:space="0" w:color="auto"/>
            <w:right w:val="none" w:sz="0" w:space="0" w:color="auto"/>
          </w:divBdr>
        </w:div>
        <w:div w:id="828591914">
          <w:marLeft w:val="0"/>
          <w:marRight w:val="0"/>
          <w:marTop w:val="300"/>
          <w:marBottom w:val="0"/>
          <w:divBdr>
            <w:top w:val="none" w:sz="0" w:space="0" w:color="auto"/>
            <w:left w:val="none" w:sz="0" w:space="0" w:color="auto"/>
            <w:bottom w:val="none" w:sz="0" w:space="0" w:color="auto"/>
            <w:right w:val="none" w:sz="0" w:space="0" w:color="auto"/>
          </w:divBdr>
        </w:div>
        <w:div w:id="633171806">
          <w:marLeft w:val="0"/>
          <w:marRight w:val="0"/>
          <w:marTop w:val="450"/>
          <w:marBottom w:val="0"/>
          <w:divBdr>
            <w:top w:val="none" w:sz="0" w:space="0" w:color="auto"/>
            <w:left w:val="none" w:sz="0" w:space="0" w:color="auto"/>
            <w:bottom w:val="none" w:sz="0" w:space="0" w:color="auto"/>
            <w:right w:val="none" w:sz="0" w:space="0" w:color="auto"/>
          </w:divBdr>
        </w:div>
        <w:div w:id="2135130025">
          <w:marLeft w:val="0"/>
          <w:marRight w:val="0"/>
          <w:marTop w:val="300"/>
          <w:marBottom w:val="0"/>
          <w:divBdr>
            <w:top w:val="none" w:sz="0" w:space="0" w:color="auto"/>
            <w:left w:val="none" w:sz="0" w:space="0" w:color="auto"/>
            <w:bottom w:val="none" w:sz="0" w:space="0" w:color="auto"/>
            <w:right w:val="none" w:sz="0" w:space="0" w:color="auto"/>
          </w:divBdr>
        </w:div>
        <w:div w:id="716969844">
          <w:marLeft w:val="0"/>
          <w:marRight w:val="0"/>
          <w:marTop w:val="300"/>
          <w:marBottom w:val="0"/>
          <w:divBdr>
            <w:top w:val="none" w:sz="0" w:space="0" w:color="auto"/>
            <w:left w:val="none" w:sz="0" w:space="0" w:color="auto"/>
            <w:bottom w:val="none" w:sz="0" w:space="0" w:color="auto"/>
            <w:right w:val="none" w:sz="0" w:space="0" w:color="auto"/>
          </w:divBdr>
        </w:div>
        <w:div w:id="1083722924">
          <w:marLeft w:val="0"/>
          <w:marRight w:val="0"/>
          <w:marTop w:val="450"/>
          <w:marBottom w:val="0"/>
          <w:divBdr>
            <w:top w:val="none" w:sz="0" w:space="0" w:color="auto"/>
            <w:left w:val="none" w:sz="0" w:space="0" w:color="auto"/>
            <w:bottom w:val="none" w:sz="0" w:space="0" w:color="auto"/>
            <w:right w:val="none" w:sz="0" w:space="0" w:color="auto"/>
          </w:divBdr>
        </w:div>
        <w:div w:id="2322304">
          <w:marLeft w:val="0"/>
          <w:marRight w:val="0"/>
          <w:marTop w:val="300"/>
          <w:marBottom w:val="0"/>
          <w:divBdr>
            <w:top w:val="none" w:sz="0" w:space="0" w:color="auto"/>
            <w:left w:val="none" w:sz="0" w:space="0" w:color="auto"/>
            <w:bottom w:val="none" w:sz="0" w:space="0" w:color="auto"/>
            <w:right w:val="none" w:sz="0" w:space="0" w:color="auto"/>
          </w:divBdr>
        </w:div>
        <w:div w:id="1555894877">
          <w:marLeft w:val="0"/>
          <w:marRight w:val="0"/>
          <w:marTop w:val="300"/>
          <w:marBottom w:val="0"/>
          <w:divBdr>
            <w:top w:val="none" w:sz="0" w:space="0" w:color="auto"/>
            <w:left w:val="none" w:sz="0" w:space="0" w:color="auto"/>
            <w:bottom w:val="none" w:sz="0" w:space="0" w:color="auto"/>
            <w:right w:val="none" w:sz="0" w:space="0" w:color="auto"/>
          </w:divBdr>
          <w:divsChild>
            <w:div w:id="2142115851">
              <w:marLeft w:val="0"/>
              <w:marRight w:val="0"/>
              <w:marTop w:val="0"/>
              <w:marBottom w:val="0"/>
              <w:divBdr>
                <w:top w:val="none" w:sz="0" w:space="0" w:color="auto"/>
                <w:left w:val="none" w:sz="0" w:space="0" w:color="auto"/>
                <w:bottom w:val="none" w:sz="0" w:space="0" w:color="auto"/>
                <w:right w:val="none" w:sz="0" w:space="0" w:color="auto"/>
              </w:divBdr>
            </w:div>
          </w:divsChild>
        </w:div>
        <w:div w:id="254366930">
          <w:marLeft w:val="0"/>
          <w:marRight w:val="0"/>
          <w:marTop w:val="300"/>
          <w:marBottom w:val="0"/>
          <w:divBdr>
            <w:top w:val="none" w:sz="0" w:space="0" w:color="auto"/>
            <w:left w:val="none" w:sz="0" w:space="0" w:color="auto"/>
            <w:bottom w:val="none" w:sz="0" w:space="0" w:color="auto"/>
            <w:right w:val="none" w:sz="0" w:space="0" w:color="auto"/>
          </w:divBdr>
        </w:div>
        <w:div w:id="526715911">
          <w:marLeft w:val="0"/>
          <w:marRight w:val="0"/>
          <w:marTop w:val="450"/>
          <w:marBottom w:val="0"/>
          <w:divBdr>
            <w:top w:val="none" w:sz="0" w:space="0" w:color="auto"/>
            <w:left w:val="none" w:sz="0" w:space="0" w:color="auto"/>
            <w:bottom w:val="none" w:sz="0" w:space="0" w:color="auto"/>
            <w:right w:val="none" w:sz="0" w:space="0" w:color="auto"/>
          </w:divBdr>
        </w:div>
        <w:div w:id="1630358415">
          <w:marLeft w:val="0"/>
          <w:marRight w:val="0"/>
          <w:marTop w:val="300"/>
          <w:marBottom w:val="0"/>
          <w:divBdr>
            <w:top w:val="none" w:sz="0" w:space="0" w:color="auto"/>
            <w:left w:val="none" w:sz="0" w:space="0" w:color="auto"/>
            <w:bottom w:val="none" w:sz="0" w:space="0" w:color="auto"/>
            <w:right w:val="none" w:sz="0" w:space="0" w:color="auto"/>
          </w:divBdr>
        </w:div>
        <w:div w:id="1025063205">
          <w:marLeft w:val="0"/>
          <w:marRight w:val="0"/>
          <w:marTop w:val="300"/>
          <w:marBottom w:val="0"/>
          <w:divBdr>
            <w:top w:val="none" w:sz="0" w:space="0" w:color="auto"/>
            <w:left w:val="none" w:sz="0" w:space="0" w:color="auto"/>
            <w:bottom w:val="none" w:sz="0" w:space="0" w:color="auto"/>
            <w:right w:val="none" w:sz="0" w:space="0" w:color="auto"/>
          </w:divBdr>
        </w:div>
        <w:div w:id="1493569591">
          <w:marLeft w:val="0"/>
          <w:marRight w:val="0"/>
          <w:marTop w:val="450"/>
          <w:marBottom w:val="0"/>
          <w:divBdr>
            <w:top w:val="none" w:sz="0" w:space="0" w:color="auto"/>
            <w:left w:val="none" w:sz="0" w:space="0" w:color="auto"/>
            <w:bottom w:val="none" w:sz="0" w:space="0" w:color="auto"/>
            <w:right w:val="none" w:sz="0" w:space="0" w:color="auto"/>
          </w:divBdr>
        </w:div>
        <w:div w:id="741872920">
          <w:marLeft w:val="0"/>
          <w:marRight w:val="0"/>
          <w:marTop w:val="300"/>
          <w:marBottom w:val="0"/>
          <w:divBdr>
            <w:top w:val="none" w:sz="0" w:space="0" w:color="auto"/>
            <w:left w:val="none" w:sz="0" w:space="0" w:color="auto"/>
            <w:bottom w:val="none" w:sz="0" w:space="0" w:color="auto"/>
            <w:right w:val="none" w:sz="0" w:space="0" w:color="auto"/>
          </w:divBdr>
        </w:div>
        <w:div w:id="1243366840">
          <w:marLeft w:val="0"/>
          <w:marRight w:val="0"/>
          <w:marTop w:val="300"/>
          <w:marBottom w:val="0"/>
          <w:divBdr>
            <w:top w:val="none" w:sz="0" w:space="0" w:color="auto"/>
            <w:left w:val="none" w:sz="0" w:space="0" w:color="auto"/>
            <w:bottom w:val="none" w:sz="0" w:space="0" w:color="auto"/>
            <w:right w:val="none" w:sz="0" w:space="0" w:color="auto"/>
          </w:divBdr>
          <w:divsChild>
            <w:div w:id="652638398">
              <w:marLeft w:val="0"/>
              <w:marRight w:val="0"/>
              <w:marTop w:val="0"/>
              <w:marBottom w:val="0"/>
              <w:divBdr>
                <w:top w:val="none" w:sz="0" w:space="0" w:color="auto"/>
                <w:left w:val="none" w:sz="0" w:space="0" w:color="auto"/>
                <w:bottom w:val="none" w:sz="0" w:space="0" w:color="auto"/>
                <w:right w:val="none" w:sz="0" w:space="0" w:color="auto"/>
              </w:divBdr>
            </w:div>
          </w:divsChild>
        </w:div>
        <w:div w:id="1246766081">
          <w:marLeft w:val="0"/>
          <w:marRight w:val="0"/>
          <w:marTop w:val="300"/>
          <w:marBottom w:val="0"/>
          <w:divBdr>
            <w:top w:val="none" w:sz="0" w:space="0" w:color="auto"/>
            <w:left w:val="none" w:sz="0" w:space="0" w:color="auto"/>
            <w:bottom w:val="none" w:sz="0" w:space="0" w:color="auto"/>
            <w:right w:val="none" w:sz="0" w:space="0" w:color="auto"/>
          </w:divBdr>
        </w:div>
        <w:div w:id="1605962264">
          <w:marLeft w:val="0"/>
          <w:marRight w:val="0"/>
          <w:marTop w:val="450"/>
          <w:marBottom w:val="0"/>
          <w:divBdr>
            <w:top w:val="none" w:sz="0" w:space="0" w:color="auto"/>
            <w:left w:val="none" w:sz="0" w:space="0" w:color="auto"/>
            <w:bottom w:val="none" w:sz="0" w:space="0" w:color="auto"/>
            <w:right w:val="none" w:sz="0" w:space="0" w:color="auto"/>
          </w:divBdr>
        </w:div>
        <w:div w:id="1309631626">
          <w:marLeft w:val="0"/>
          <w:marRight w:val="0"/>
          <w:marTop w:val="300"/>
          <w:marBottom w:val="0"/>
          <w:divBdr>
            <w:top w:val="none" w:sz="0" w:space="0" w:color="auto"/>
            <w:left w:val="none" w:sz="0" w:space="0" w:color="auto"/>
            <w:bottom w:val="none" w:sz="0" w:space="0" w:color="auto"/>
            <w:right w:val="none" w:sz="0" w:space="0" w:color="auto"/>
          </w:divBdr>
        </w:div>
        <w:div w:id="622081855">
          <w:marLeft w:val="0"/>
          <w:marRight w:val="0"/>
          <w:marTop w:val="300"/>
          <w:marBottom w:val="0"/>
          <w:divBdr>
            <w:top w:val="none" w:sz="0" w:space="0" w:color="auto"/>
            <w:left w:val="none" w:sz="0" w:space="0" w:color="auto"/>
            <w:bottom w:val="none" w:sz="0" w:space="0" w:color="auto"/>
            <w:right w:val="none" w:sz="0" w:space="0" w:color="auto"/>
          </w:divBdr>
          <w:divsChild>
            <w:div w:id="1602562969">
              <w:marLeft w:val="0"/>
              <w:marRight w:val="0"/>
              <w:marTop w:val="0"/>
              <w:marBottom w:val="0"/>
              <w:divBdr>
                <w:top w:val="none" w:sz="0" w:space="0" w:color="auto"/>
                <w:left w:val="none" w:sz="0" w:space="0" w:color="auto"/>
                <w:bottom w:val="none" w:sz="0" w:space="0" w:color="auto"/>
                <w:right w:val="none" w:sz="0" w:space="0" w:color="auto"/>
              </w:divBdr>
            </w:div>
          </w:divsChild>
        </w:div>
        <w:div w:id="2143040251">
          <w:marLeft w:val="0"/>
          <w:marRight w:val="0"/>
          <w:marTop w:val="300"/>
          <w:marBottom w:val="0"/>
          <w:divBdr>
            <w:top w:val="none" w:sz="0" w:space="0" w:color="auto"/>
            <w:left w:val="none" w:sz="0" w:space="0" w:color="auto"/>
            <w:bottom w:val="none" w:sz="0" w:space="0" w:color="auto"/>
            <w:right w:val="none" w:sz="0" w:space="0" w:color="auto"/>
          </w:divBdr>
        </w:div>
        <w:div w:id="1780220693">
          <w:marLeft w:val="0"/>
          <w:marRight w:val="0"/>
          <w:marTop w:val="300"/>
          <w:marBottom w:val="0"/>
          <w:divBdr>
            <w:top w:val="none" w:sz="0" w:space="0" w:color="auto"/>
            <w:left w:val="none" w:sz="0" w:space="0" w:color="auto"/>
            <w:bottom w:val="none" w:sz="0" w:space="0" w:color="auto"/>
            <w:right w:val="none" w:sz="0" w:space="0" w:color="auto"/>
          </w:divBdr>
        </w:div>
        <w:div w:id="1454667711">
          <w:marLeft w:val="0"/>
          <w:marRight w:val="0"/>
          <w:marTop w:val="300"/>
          <w:marBottom w:val="0"/>
          <w:divBdr>
            <w:top w:val="none" w:sz="0" w:space="0" w:color="auto"/>
            <w:left w:val="none" w:sz="0" w:space="0" w:color="auto"/>
            <w:bottom w:val="none" w:sz="0" w:space="0" w:color="auto"/>
            <w:right w:val="none" w:sz="0" w:space="0" w:color="auto"/>
          </w:divBdr>
          <w:divsChild>
            <w:div w:id="2024622908">
              <w:marLeft w:val="0"/>
              <w:marRight w:val="0"/>
              <w:marTop w:val="0"/>
              <w:marBottom w:val="0"/>
              <w:divBdr>
                <w:top w:val="single" w:sz="18" w:space="0" w:color="FF141F"/>
                <w:left w:val="single" w:sz="18" w:space="15" w:color="FF141F"/>
                <w:bottom w:val="single" w:sz="18" w:space="15" w:color="FF141F"/>
                <w:right w:val="single" w:sz="18" w:space="15" w:color="FF141F"/>
              </w:divBdr>
              <w:divsChild>
                <w:div w:id="1602568266">
                  <w:marLeft w:val="0"/>
                  <w:marRight w:val="0"/>
                  <w:marTop w:val="300"/>
                  <w:marBottom w:val="0"/>
                  <w:divBdr>
                    <w:top w:val="none" w:sz="0" w:space="0" w:color="auto"/>
                    <w:left w:val="none" w:sz="0" w:space="0" w:color="auto"/>
                    <w:bottom w:val="none" w:sz="0" w:space="0" w:color="auto"/>
                    <w:right w:val="none" w:sz="0" w:space="0" w:color="auto"/>
                  </w:divBdr>
                  <w:divsChild>
                    <w:div w:id="1471362498">
                      <w:marLeft w:val="0"/>
                      <w:marRight w:val="0"/>
                      <w:marTop w:val="0"/>
                      <w:marBottom w:val="0"/>
                      <w:divBdr>
                        <w:top w:val="none" w:sz="0" w:space="0" w:color="auto"/>
                        <w:left w:val="none" w:sz="0" w:space="0" w:color="auto"/>
                        <w:bottom w:val="none" w:sz="0" w:space="0" w:color="auto"/>
                        <w:right w:val="none" w:sz="0" w:space="0" w:color="auto"/>
                      </w:divBdr>
                      <w:divsChild>
                        <w:div w:id="1099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sportmaster.ru/knowledgebase/sport/5/article/31/?icid=kb_art!a-13!b-3" TargetMode="External"/><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s://www.sportmaster.ru/knowledgebase/sport/5/article/31/?icid=kb_art!a-13!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D923-6FDD-4927-94C3-660299FE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ARSENIY</dc:creator>
  <cp:keywords/>
  <dc:description/>
  <cp:lastModifiedBy>норд</cp:lastModifiedBy>
  <cp:revision>2</cp:revision>
  <dcterms:created xsi:type="dcterms:W3CDTF">2020-04-08T12:19:00Z</dcterms:created>
  <dcterms:modified xsi:type="dcterms:W3CDTF">2020-04-08T17:17:00Z</dcterms:modified>
</cp:coreProperties>
</file>