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78" w:rsidRPr="00FA5678" w:rsidRDefault="00FA5678" w:rsidP="00FA567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FA5678" w:rsidRPr="00FA5678" w:rsidRDefault="00FA5678" w:rsidP="00FA5678">
      <w:pPr>
        <w:shd w:val="clear" w:color="auto" w:fill="FFFFFF"/>
        <w:spacing w:after="0" w:line="330" w:lineRule="atLeast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b/>
          <w:bCs/>
          <w:color w:val="1C1C1C"/>
          <w:sz w:val="48"/>
          <w:szCs w:val="48"/>
          <w:u w:val="single"/>
          <w:lang w:eastAsia="ru-RU"/>
        </w:rPr>
        <w:t>Законодательство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5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6 марта 2006 г. N 35-ФЗ "О противодействии терроризму"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6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28 декабря 2010 г. N 390-ФЗ "О безопасности"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 (далее - Совет Безопасности).</w:t>
      </w:r>
      <w:proofErr w:type="gramEnd"/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7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9 февраля 2007 г. N 16-ФЗ "О транспортной безопасности"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Целями обеспечения транспортной безопасности являются 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8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21 июля 2011 г. N 256-ФЗ "О безопасности объектов топливно-энергетического комплекса"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</w:t>
      </w: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ином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законном праве объектами топливно-энергетического комплекса.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9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7 августа 2001 г. N 115-ФЗ "О противодействии легализации (отмыванию) доходов, полученных преступным путем, и финансированию терроризма"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Настоящий Федеральный закон направлен на защиту прав и законных интересов граждан, общества и государства путем создания правового механизма противодействия легализации (отмыванию) доходов, полученных преступным путем, и финансированию терроризма.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0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25 июля 2002 г. N 114-ФЗ "О противодействии экстремистской деятельности"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1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3 апреля 1995 г. N 40-ФЗ "О федеральной службе безопасности"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Настоящий Федеральный закон определяет назначение, состав, правовые основы и принципы деятельности федеральной службы безопасности, направления деятельности, полномочия, силы и средства органов федеральной службы безопасности, а также порядок контроля и надзора за деятельностью органов федеральной службы безопасности.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2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Извлечения из законов субъектов Российской Федерации по вопросу установления административной ответственности за неисполнение или нарушение решения органа, координирующего деятельность по профилактике терроризма, а также по минимизации и ликвидации последствий его проявлений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Законодательством субъектов Российской Федерации установлена административная ответственность за неисполнение решений антитеррористических комиссий в </w:t>
      </w:r>
      <w:proofErr w:type="spell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субъеках</w:t>
      </w:r>
      <w:proofErr w:type="spell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Российской Федерации, принятых в пределах их компетенции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</w:p>
    <w:p w:rsidR="00FA5678" w:rsidRPr="00FA5678" w:rsidRDefault="00FA5678" w:rsidP="00FA5678">
      <w:pPr>
        <w:shd w:val="clear" w:color="auto" w:fill="FFFFFF"/>
        <w:spacing w:after="0" w:line="330" w:lineRule="atLeast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b/>
          <w:bCs/>
          <w:color w:val="1C1C1C"/>
          <w:sz w:val="36"/>
          <w:szCs w:val="36"/>
          <w:u w:val="single"/>
          <w:lang w:eastAsia="ru-RU"/>
        </w:rPr>
        <w:t>Указы Президента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3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Комплексный план противодействия идеологии терроризма в Российской Федерации на 2019 – 2023 годы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Реализация Комплексного плана противодействия идеологии терроризма в Российской Федерации на 2013 – 2018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научное обеспечение данной деятельности, к ее осуществлению привлечены органы местного самоуправления.</w:t>
      </w: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br/>
        <w:t>В результате осуществления комплекса адресных профилактических мероприятий сокращено количество российских граждан, выезжающих за рубеж для участия в деятельности международных террористических организаций.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4" w:history="1">
        <w:r w:rsidRPr="00FA5678">
          <w:rPr>
            <w:rFonts w:ascii="Tahoma" w:eastAsia="Times New Roman" w:hAnsi="Tahoma" w:cs="Tahoma"/>
            <w:color w:val="004787"/>
            <w:sz w:val="36"/>
            <w:szCs w:val="36"/>
            <w:u w:val="single"/>
            <w:lang w:eastAsia="ru-RU"/>
          </w:rPr>
          <w:t>Подробнее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5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Указ Президента Российской Федерации от 15 мая 2018 г. № 215 «О структуре федеральных органов исполнительной власти»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Указ Президента Российской Федерации от 15 мая 2018 г. № 215 «О структуре федеральных органов исполнительной власти»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b/>
          <w:bCs/>
          <w:color w:val="1C1C1C"/>
          <w:sz w:val="36"/>
          <w:szCs w:val="36"/>
          <w:u w:val="single"/>
          <w:lang w:eastAsia="ru-RU"/>
        </w:rPr>
        <w:t>Постановления и распоряжения Правительства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6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Постановление Правительства РФ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Постановление Правительства РФ от 4 мая 2008 года N 333 "О компетенции федеральных органов </w:t>
      </w: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lastRenderedPageBreak/>
        <w:t>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7" w:history="1">
        <w:proofErr w:type="gramStart"/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Постановление Правительства РФ от 27 мая 2017 г. N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</w:t>
        </w:r>
      </w:hyperlink>
      <w:proofErr w:type="gramEnd"/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Постановление Правительства РФ от 27 мая 2017 г. N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</w:t>
      </w:r>
      <w:proofErr w:type="gramEnd"/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8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Постановление Правительства РФ от 6 июня 2007 г. N 352 "О мерах по реализации Федерального закона "О противодействии терроризму"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В целях реализации Федерального закона "О противодействии терроризму" Правительством Российской Федерации утверждены: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Положение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lastRenderedPageBreak/>
        <w:t>Положение о применении оружия и боевой техники Вооруженными Силами Российской Федерации для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такого террористического акта;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Положение о применении Вооруженными Силами Российской Федерации оружия, боевой техники и специальных сре</w:t>
      </w: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дств пр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и участии в проведении контртеррористической операции.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9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В данном разделе приведен перечень некоторых постановлений Правительства Российской Федерации, принятых в соответствии с Федеральным законом "О противодействии легализации (отмыванию) доходов, полученных преступным путем, и финансированию терроризма"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0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транспортной безопасности объектов транспортной инфраструктуры и обеспечения безопасности населения на транспорте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В данном разделе приведен перечень некоторых постановлений и распоряжений Правительства Российской Федерации, принятых в соответствии с федеральными законами "О транспортной безопасности" и "</w:t>
      </w: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О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противодействию терроризму"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lastRenderedPageBreak/>
        <w:t> </w:t>
      </w: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1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антитеррористической защищенности объектов (территорий)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В данном разделе приведен перечень некоторых постановлений Правительства Российской Федерации, принятых в соответствии с пунктом 4 части 2 статьи 5 Федерального закона "О противодействии терроризму" по вопросам установления обязательных для выполнения</w:t>
      </w:r>
      <w:r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</w:t>
      </w: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требований к </w:t>
      </w:r>
      <w:r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а</w:t>
      </w: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нтитеррористической  защищенности объектов (территорий), категориям объектов (территорий), порядку разработки указанных требований и контролю за их выполнением, порядку разработки и форме паспорта безопасности таких объектов (территорий) (за исключением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объектов транспортной инфраструктуры, транспортных средств и объектов топливно-энергетического комплекса)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2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ОБЕСПЕЧЕНИЯ БЕЗОПАСНОСТИ объектов топливно-энергетического комплекса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В данном разделе приведен перечень некоторых постановлений Правительства Российской Федерации, принятых в соответствии с Федеральным законом "О  безопасности объектов топливно-энергетического комплекса"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3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установления охранных зон объектов по производству электрической энергии и гидроэнергетических объектов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В данном разделе приведен перечень некоторых постановлений Правительства Российской Федерации, принятых в соответствии с Земельным кодексом </w:t>
      </w: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lastRenderedPageBreak/>
        <w:t>Российской Федерации и Водным кодексом Российской Федерации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4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обеспечения безопасности в период проведения в Российской Федерации чемпионата мира по футболу FIFA 2018 года и Кубка конфедераций FIFA 2017 года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В данном разделе приведен перечень некоторых постановлений Правительства Российской Федерации, принятых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Указом Президента Российской Федерации "Об особенностях применения усиленных мер безопасности в период проведения в Российской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Федерации чемпионата мира по футболу FIFA 2018 года и Кубка конфедераций FIFA 2017 года"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5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Постановления Правительства Российской Федерации по вопросам осуществления внешнеэкономической деятельности в отношении товаров, информации, работ, услуг, результатов интеллектуальной деятельности,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В данном разделе приведен перечень некоторых постановлений Правительства Российской Федерации, принятых в соответствии с Федеральным законом "Об экспортном контроле", по вопросам осуществления внешнеэкономической деятельности в отношении товаров, информации, работ, услуг, результатов интеллектуальной деятельности, которые могут быть </w:t>
      </w: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lastRenderedPageBreak/>
        <w:t>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а</w:t>
      </w:r>
      <w:proofErr w:type="gramEnd"/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 xml:space="preserve"> также организации и осуществления проверок российских участников внешнеэкономической деятельности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6" w:history="1">
        <w:r w:rsidRPr="00FA5678">
          <w:rPr>
            <w:rFonts w:ascii="Tahoma" w:eastAsia="Times New Roman" w:hAnsi="Tahoma" w:cs="Tahoma"/>
            <w:b/>
            <w:bCs/>
            <w:color w:val="004787"/>
            <w:sz w:val="36"/>
            <w:szCs w:val="36"/>
            <w:u w:val="single"/>
            <w:lang w:eastAsia="ru-RU"/>
          </w:rPr>
          <w:t>ПРЕСТУПЛЕНИЯ ТЕРРОРИСТИЧЕСКОЙ НАПРАВЛЕННОСТИ </w:t>
        </w:r>
        <w:r w:rsidRPr="00FA5678">
          <w:rPr>
            <w:rFonts w:ascii="Tahoma" w:eastAsia="Times New Roman" w:hAnsi="Tahoma" w:cs="Tahoma"/>
            <w:i/>
            <w:iCs/>
            <w:color w:val="004787"/>
            <w:sz w:val="36"/>
            <w:szCs w:val="36"/>
            <w:u w:val="single"/>
            <w:lang w:eastAsia="ru-RU"/>
          </w:rPr>
          <w:t>(статьи Уголовного кодекса РФ от 13 июня 1996 года № 63-ФЗ)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7" w:history="1">
        <w:r w:rsidRPr="00FA5678">
          <w:rPr>
            <w:rFonts w:ascii="Tahoma" w:eastAsia="Times New Roman" w:hAnsi="Tahoma" w:cs="Tahoma"/>
            <w:color w:val="004787"/>
            <w:sz w:val="36"/>
            <w:szCs w:val="36"/>
            <w:u w:val="single"/>
            <w:lang w:eastAsia="ru-RU"/>
          </w:rPr>
          <w:t>Постановление Правительства РФ от 06.06.2007 N 352 (ред. от 07.12.2011) "О мерах по реализации Федерального закона "О противодействии терроризму"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br/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8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Федеральный закон от 06.03.2006 N 35-ФЗ (ред. от 18.04.2018, с изм. от 29.03.2019) "О противодействии терроризму"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29" w:history="1">
        <w:r w:rsidRPr="00FA5678">
          <w:rPr>
            <w:rFonts w:ascii="Tahoma" w:eastAsia="Times New Roman" w:hAnsi="Tahoma" w:cs="Tahoma"/>
            <w:color w:val="004787"/>
            <w:sz w:val="21"/>
            <w:szCs w:val="21"/>
            <w:u w:val="single"/>
            <w:lang w:eastAsia="ru-RU"/>
          </w:rPr>
          <w:t>Полезные ссылки для получения подобной и объективной информации о правилах поведения в любых чрезвычайных ситуациях, статистические данные,  новости в сфере противодействия терроризму и экстремизму.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30" w:history="1">
        <w:r w:rsidRPr="00FA5678">
          <w:rPr>
            <w:rFonts w:ascii="Tahoma" w:eastAsia="Times New Roman" w:hAnsi="Tahoma" w:cs="Tahoma"/>
            <w:color w:val="004787"/>
            <w:sz w:val="36"/>
            <w:szCs w:val="36"/>
            <w:u w:val="single"/>
            <w:lang w:eastAsia="ru-RU"/>
          </w:rPr>
          <w:t>Список абонентских номеров «телефонов доверия», входящих в систему  «горячей линии МВД России»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31" w:history="1">
        <w:r w:rsidRPr="00FA5678">
          <w:rPr>
            <w:rFonts w:ascii="Tahoma" w:eastAsia="Times New Roman" w:hAnsi="Tahoma" w:cs="Tahoma"/>
            <w:color w:val="004787"/>
            <w:sz w:val="36"/>
            <w:szCs w:val="36"/>
            <w:u w:val="single"/>
            <w:lang w:eastAsia="ru-RU"/>
          </w:rPr>
          <w:t>Методические материалы по противодействию терроризму.</w:t>
        </w:r>
      </w:hyperlink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b/>
          <w:bCs/>
          <w:color w:val="555555"/>
          <w:sz w:val="48"/>
          <w:szCs w:val="48"/>
          <w:lang w:eastAsia="ru-RU"/>
        </w:rPr>
        <w:t>Система профилактики терроризма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32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портал Национального антитеррористического комитета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33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антитеррористической комиссии в Свердловской области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 Национальный портал "Россия, Антитеррор";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34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Антитерроризм детям (детский тележурнал "</w:t>
        </w:r>
        <w:proofErr w:type="spellStart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Спасайкин</w:t>
        </w:r>
        <w:proofErr w:type="spellEnd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")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val="en-US" w:eastAsia="ru-RU"/>
        </w:rPr>
        <w:lastRenderedPageBreak/>
        <w:t>- </w:t>
      </w:r>
      <w:hyperlink r:id="rId35" w:history="1">
        <w:proofErr w:type="gramStart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</w:t>
        </w:r>
        <w:proofErr w:type="gramEnd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 xml:space="preserve"> "</w:t>
        </w:r>
        <w:proofErr w:type="spellStart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Antiterror</w:t>
        </w:r>
        <w:proofErr w:type="spellEnd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Todey</w:t>
        </w:r>
        <w:proofErr w:type="spellEnd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"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val="en-US"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val="en-US" w:eastAsia="ru-RU"/>
        </w:rPr>
        <w:t>- </w:t>
      </w:r>
      <w:hyperlink r:id="rId36" w:history="1">
        <w:proofErr w:type="gramStart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</w:t>
        </w:r>
        <w:proofErr w:type="gramEnd"/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 xml:space="preserve"> "</w:t>
        </w:r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Бастион</w:t>
        </w:r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"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val="en-US"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37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"Вымпел-В"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38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"Антитеррор: Спецназ Российской Федерации"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39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"Азбука безопасности" - проект для взрослых и детей"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 сайт "Террору-НЕТ";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40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"Наука и образование против террора"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 сайт "Молодежь за чистый интернет!";</w:t>
      </w:r>
    </w:p>
    <w:p w:rsidR="00FA5678" w:rsidRPr="00FA5678" w:rsidRDefault="00FA5678" w:rsidP="00FA567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 </w:t>
      </w:r>
      <w:hyperlink r:id="rId41" w:history="1">
        <w:r w:rsidRPr="00FA567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список экстремистских материалов</w:t>
        </w:r>
      </w:hyperlink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;</w:t>
      </w:r>
    </w:p>
    <w:p w:rsidR="00FA5678" w:rsidRPr="00FA5678" w:rsidRDefault="00FA5678" w:rsidP="00FA567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5678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- сайты территориальных органов федеральных органов исполнительной власти и исполнительных органов государственной власти Свердловской области;</w:t>
      </w:r>
    </w:p>
    <w:p w:rsidR="00FF634C" w:rsidRDefault="00FF634C"/>
    <w:sectPr w:rsidR="00FF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CE"/>
    <w:rsid w:val="00B63BCE"/>
    <w:rsid w:val="00FA5678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zakonodatelstvo/zakony/federalnyy-zakon-ot-21-iyulya-2011-g-n-256-fz-o.html" TargetMode="External"/><Relationship Id="rId13" Type="http://schemas.openxmlformats.org/officeDocument/2006/relationships/hyperlink" Target="http://nac.gov.ru/zakonodatelstvo/ukazy-prezidenta/kompleksnyy-plan-protivodeystviya-ideologii.html" TargetMode="External"/><Relationship Id="rId18" Type="http://schemas.openxmlformats.org/officeDocument/2006/relationships/hyperlink" Target="http://nac.gov.ru/zakonodatelstvo/postanovleniya-i-rasporyazheniya-pravitelstva/postanovlenie-8.html" TargetMode="External"/><Relationship Id="rId26" Type="http://schemas.openxmlformats.org/officeDocument/2006/relationships/hyperlink" Target="http://staet.ru/upload/files/prestupleniya_terroristicheskoy_i_ekstremistskoy_napravlennosti.doc" TargetMode="External"/><Relationship Id="rId39" Type="http://schemas.openxmlformats.org/officeDocument/2006/relationships/hyperlink" Target="http://azbez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.gov.ru/zakonodatelstvo/postanovleniya-i-rasporyazheniya-pravitelstva/postanovleniya.html" TargetMode="External"/><Relationship Id="rId34" Type="http://schemas.openxmlformats.org/officeDocument/2006/relationships/hyperlink" Target="http://spasay-kin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ac.gov.ru/zakonodatelstvo/zakony/federalnyy-zakon-ot-9-fevralya-2007-g-n-16-fz-o-0.html" TargetMode="External"/><Relationship Id="rId12" Type="http://schemas.openxmlformats.org/officeDocument/2006/relationships/hyperlink" Target="http://nac.gov.ru/zakonodatelstvo/zakony/izvlecheniya-iz-zakonov-subektov-rossiyskoy-federacii-po.html" TargetMode="External"/><Relationship Id="rId17" Type="http://schemas.openxmlformats.org/officeDocument/2006/relationships/hyperlink" Target="http://nac.gov.ru/zakonodatelstvo/postanovleniya-i-rasporyazheniya-pravitelstva/postanovlenie-41.html" TargetMode="External"/><Relationship Id="rId25" Type="http://schemas.openxmlformats.org/officeDocument/2006/relationships/hyperlink" Target="http://nac.gov.ru/zakonodatelstvo/postanovleniya-i-rasporyazheniya-pravitelstva/postanovlenie-3.html" TargetMode="External"/><Relationship Id="rId33" Type="http://schemas.openxmlformats.org/officeDocument/2006/relationships/hyperlink" Target="http://midural.ru/100662/" TargetMode="External"/><Relationship Id="rId38" Type="http://schemas.openxmlformats.org/officeDocument/2006/relationships/hyperlink" Target="http://antiterror.sitecit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c.gov.ru/zakonodatelstvo/postanovleniya-i-rasporyazheniya-pravitelstva/postanovlenie-7.html" TargetMode="External"/><Relationship Id="rId20" Type="http://schemas.openxmlformats.org/officeDocument/2006/relationships/hyperlink" Target="http://nac.gov.ru/zakonodatelstvo/postanovleniya-i-rasporyazheniya-pravitelstva/postanovleniya-0.html" TargetMode="External"/><Relationship Id="rId29" Type="http://schemas.openxmlformats.org/officeDocument/2006/relationships/hyperlink" Target="http://staet.ru/upload/files/%D0%BF%D0%BE%D0%BB%D0%B5%D0%B7%D0%BD%D1%8B%D0%B5%20%D1%81%D1%81%D1%8B%D0%BB%D0%BA%D0%B8.docx" TargetMode="External"/><Relationship Id="rId41" Type="http://schemas.openxmlformats.org/officeDocument/2006/relationships/hyperlink" Target="https://minjust.ru/ru/extremist-materials" TargetMode="External"/><Relationship Id="rId1" Type="http://schemas.openxmlformats.org/officeDocument/2006/relationships/styles" Target="styles.xml"/><Relationship Id="rId6" Type="http://schemas.openxmlformats.org/officeDocument/2006/relationships/hyperlink" Target="http://nac.gov.ru/zakonodatelstvo/zakony/federalnyy-zakon-ot-28-dekabrya-2010-g-n-390-fz-o.html" TargetMode="External"/><Relationship Id="rId11" Type="http://schemas.openxmlformats.org/officeDocument/2006/relationships/hyperlink" Target="http://nac.gov.ru/zakonodatelstvo/zakony/federalnyy-zakon-ot-3-aprelya-1995-g-n-40-fz-o-federalnoy.html" TargetMode="External"/><Relationship Id="rId24" Type="http://schemas.openxmlformats.org/officeDocument/2006/relationships/hyperlink" Target="http://nac.gov.ru/zakonodatelstvo/postanovleniya-i-rasporyazheniya-pravitelstva/postanovleniya-4.html" TargetMode="External"/><Relationship Id="rId32" Type="http://schemas.openxmlformats.org/officeDocument/2006/relationships/hyperlink" Target="http://nac.gov.ru/" TargetMode="External"/><Relationship Id="rId37" Type="http://schemas.openxmlformats.org/officeDocument/2006/relationships/hyperlink" Target="http://vimpel-v.com/" TargetMode="External"/><Relationship Id="rId40" Type="http://schemas.openxmlformats.org/officeDocument/2006/relationships/hyperlink" Target="http://scienceport.ru/" TargetMode="External"/><Relationship Id="rId5" Type="http://schemas.openxmlformats.org/officeDocument/2006/relationships/hyperlink" Target="http://nac.gov.ru/zakonodatelstvo/zakony/federalnyy-zakon-ot-6-marta-2006-g-n-35-fz-o.html" TargetMode="External"/><Relationship Id="rId15" Type="http://schemas.openxmlformats.org/officeDocument/2006/relationships/hyperlink" Target="http://nac.gov.ru/zakonodatelstvo/ukazy-prezidenta/ukaz-prezidenta-rossiyskoy-federacii-ot-15-maya.html" TargetMode="External"/><Relationship Id="rId23" Type="http://schemas.openxmlformats.org/officeDocument/2006/relationships/hyperlink" Target="http://nac.gov.ru/zakonodatelstvo/postanovleniya-i-rasporyazheniya-pravitelstva/postanovleniya-3.html" TargetMode="External"/><Relationship Id="rId28" Type="http://schemas.openxmlformats.org/officeDocument/2006/relationships/hyperlink" Target="http://staet.ru/upload/files/%D0%A4%D0%B5%D0%B4%D0%B5%D1%80%D0%B0%D0%BB%D1%8C%D0%BD%D1%8B%D0%B9%20%D0%B7%D0%B0%D0%BA%D0%BE%D0%BD%20%D0%BE%D1%82%2006.03.2006%20N%2035-%D0%A4%D0%97%20%28%D1%80%D0%B5%D0%B4.%20%D0%BE%D1%82%2018.04.2018%2C.rtf" TargetMode="External"/><Relationship Id="rId36" Type="http://schemas.openxmlformats.org/officeDocument/2006/relationships/hyperlink" Target="http://smi-antiterror.ru/" TargetMode="External"/><Relationship Id="rId10" Type="http://schemas.openxmlformats.org/officeDocument/2006/relationships/hyperlink" Target="http://nac.gov.ru/zakonodatelstvo/zakony/federalnyy-zakon-ot-25-iyulya-2002-g-n-114-fz-o.html" TargetMode="External"/><Relationship Id="rId19" Type="http://schemas.openxmlformats.org/officeDocument/2006/relationships/hyperlink" Target="http://nac.gov.ru/zakonodatelstvo/postanovleniya-i-rasporyazheniya-pravitelstva/postanovleniya-5.html" TargetMode="External"/><Relationship Id="rId31" Type="http://schemas.openxmlformats.org/officeDocument/2006/relationships/hyperlink" Target="http://staet.ru/upload/files/%D0%BC%D0%B5%D1%82%D0%BE%D0%B4%D0%B8%D1%87%D0%B5%D1%81%D0%BA%D0%B8%D0%B5%20%D0%BC%D0%B0%D1%82%D0%B5%D1%80%D0%B8%D0%B0%D0%BB%D1%8B%20%D0%BF%D0%BE%20%D0%BF%D1%80%D0%BE%D1%82%D0%B8%D0%B2%D0%BE%D0%B4%D0%B5%D0%B9%D1%81%D1%82%D0%B2%D0%B8%D1%8E%20%D1%82%D0%B5%D1%80%D1%80%D0%BE%D1%80%D0%B8%D0%B7%D0%BC%D1%83%20%D0%B8%20%D1%8D%D0%BA%D1%81%D1%82%D1%80%D0%B5%D0%BC%D0%B8%D0%B7%D0%BC%D1%8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zakonodatelstvo/zakony/federalnyy-zakon-ot-7-avgusta-2001-g-n-115-fz-o.html" TargetMode="External"/><Relationship Id="rId14" Type="http://schemas.openxmlformats.org/officeDocument/2006/relationships/hyperlink" Target="http://nac.gov.ru/zakonodatelstvo/ukazy-prezidenta/kompleksnyy-plan-protivodeystviya-ideologii.html" TargetMode="External"/><Relationship Id="rId22" Type="http://schemas.openxmlformats.org/officeDocument/2006/relationships/hyperlink" Target="http://nac.gov.ru/zakonodatelstvo/postanovleniya-i-rasporyazheniya-pravitelstva/postanovleniya-1.html" TargetMode="External"/><Relationship Id="rId27" Type="http://schemas.openxmlformats.org/officeDocument/2006/relationships/hyperlink" Target="http://staet.ru/upload/files/%D0%9F%D0%BE%D1%81%D1%82%D0%B0%D0%BD%D0%BE%D0%B2%D0%BB%D0%B5%D0%BD%D0%B8%D0%B5%20%D0%9F%D1%80%D0%B0%D0%B2%D0%B8%D1%82%D0%B5%D0%BB%D1%8C%D1%81%D1%82%D0%B2%D0%B0%20%D0%A0%D0%A4%20%D0%BE%D1%82%2006.06.2007%20N%20352%20%28%D1%80%D0%B5%D0%B4.%20%D0%BE%D1%82.rtf" TargetMode="External"/><Relationship Id="rId30" Type="http://schemas.openxmlformats.org/officeDocument/2006/relationships/hyperlink" Target="http://staet.ru/upload/files/%D1%82%D0%B5%D0%BB%D0%B5%D1%84%D0%BE%D0%BD%D1%8B%20%D0%B4%D0%BE%D0%B2%D0%B5%D1%80%D0%B8%D1%8F.docx" TargetMode="External"/><Relationship Id="rId35" Type="http://schemas.openxmlformats.org/officeDocument/2006/relationships/hyperlink" Target="http://antiterrortoday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2517</Words>
  <Characters>14352</Characters>
  <Application>Microsoft Office Word</Application>
  <DocSecurity>0</DocSecurity>
  <Lines>119</Lines>
  <Paragraphs>33</Paragraphs>
  <ScaleCrop>false</ScaleCrop>
  <Company>DNA Project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2019-08-15T08:56:00Z</dcterms:created>
  <dcterms:modified xsi:type="dcterms:W3CDTF">2019-08-15T08:59:00Z</dcterms:modified>
</cp:coreProperties>
</file>