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column">
              <wp:posOffset>-510540</wp:posOffset>
            </wp:positionH>
            <wp:positionV relativeFrom="page">
              <wp:posOffset>57785</wp:posOffset>
            </wp:positionV>
            <wp:extent cx="10382400" cy="7563600"/>
            <wp:effectExtent l="0" t="0" r="0" b="0"/>
            <wp:wrapNone/>
            <wp:docPr id="1" name="Рисунок 1" descr="C:\Users\Администратор\Desktop\2016-2017 учебный год\программы\готовые\МИНИСТЕРСТВО на проверку\сканы\баскет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6-2017 учебный год\программы\готовые\МИНИСТЕРСТВО на проверку\сканы\баскетбо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400" cy="75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6341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173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4173" w:rsidRDefault="00634173" w:rsidP="006341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173" w:rsidRDefault="00634173" w:rsidP="007D3478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…………………………………………………………………………………………</w:t>
      </w:r>
      <w:r w:rsidR="007D3478">
        <w:rPr>
          <w:rFonts w:ascii="Times New Roman" w:hAnsi="Times New Roman" w:cs="Times New Roman"/>
          <w:sz w:val="28"/>
          <w:szCs w:val="28"/>
        </w:rPr>
        <w:t>……</w:t>
      </w:r>
      <w:r w:rsidRPr="00634173">
        <w:rPr>
          <w:rFonts w:ascii="Times New Roman" w:hAnsi="Times New Roman" w:cs="Times New Roman"/>
          <w:sz w:val="28"/>
          <w:szCs w:val="28"/>
        </w:rPr>
        <w:t>3</w:t>
      </w:r>
    </w:p>
    <w:p w:rsidR="00634173" w:rsidRPr="00634173" w:rsidRDefault="00634173" w:rsidP="00634173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73" w:rsidRDefault="007D3478" w:rsidP="00634173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634173" w:rsidRPr="006341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…………………11</w:t>
      </w:r>
    </w:p>
    <w:p w:rsidR="00634173" w:rsidRPr="00634173" w:rsidRDefault="00634173" w:rsidP="00634173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73" w:rsidRDefault="00634173" w:rsidP="00634173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программы……………………………………………………………………………………………</w:t>
      </w:r>
      <w:r w:rsidR="007D3478">
        <w:rPr>
          <w:rFonts w:ascii="Times New Roman" w:hAnsi="Times New Roman" w:cs="Times New Roman"/>
          <w:sz w:val="28"/>
          <w:szCs w:val="28"/>
        </w:rPr>
        <w:t>..16</w:t>
      </w:r>
    </w:p>
    <w:p w:rsidR="00634173" w:rsidRPr="00634173" w:rsidRDefault="00634173" w:rsidP="00634173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78" w:rsidRDefault="007D3478" w:rsidP="007D3478">
      <w:pPr>
        <w:pStyle w:val="af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 для теоретических занятий…………………………………………………………..16</w:t>
      </w:r>
    </w:p>
    <w:p w:rsidR="007D3478" w:rsidRDefault="007D3478" w:rsidP="007D347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3478" w:rsidRDefault="007D3478" w:rsidP="007D3478">
      <w:pPr>
        <w:pStyle w:val="af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материал для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занятий………………………………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D3478" w:rsidRPr="007D3478" w:rsidRDefault="007D3478" w:rsidP="007D347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D3478" w:rsidRPr="007D3478" w:rsidRDefault="007D3478" w:rsidP="007D3478">
      <w:pPr>
        <w:pStyle w:val="af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………………………………………………………………………………………22</w:t>
      </w:r>
    </w:p>
    <w:p w:rsidR="007D3478" w:rsidRPr="007D3478" w:rsidRDefault="007D3478" w:rsidP="007D347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D3478" w:rsidRDefault="007D3478" w:rsidP="00634173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к выполнению контрольных упражнений (тестов) …………………………………………………….28</w:t>
      </w:r>
    </w:p>
    <w:p w:rsidR="007D3478" w:rsidRDefault="007D3478" w:rsidP="007D3478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73" w:rsidRDefault="00634173" w:rsidP="007D3478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73">
        <w:rPr>
          <w:rFonts w:ascii="Times New Roman" w:hAnsi="Times New Roman" w:cs="Times New Roman"/>
          <w:sz w:val="28"/>
          <w:szCs w:val="28"/>
        </w:rPr>
        <w:t>Приложени</w:t>
      </w:r>
      <w:r w:rsidR="007D3478">
        <w:rPr>
          <w:rFonts w:ascii="Times New Roman" w:hAnsi="Times New Roman" w:cs="Times New Roman"/>
          <w:sz w:val="28"/>
          <w:szCs w:val="28"/>
        </w:rPr>
        <w:t>я</w:t>
      </w:r>
      <w:r w:rsidRPr="006341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="007D3478">
        <w:rPr>
          <w:rFonts w:ascii="Times New Roman" w:hAnsi="Times New Roman" w:cs="Times New Roman"/>
          <w:sz w:val="28"/>
          <w:szCs w:val="28"/>
        </w:rPr>
        <w:t>……</w:t>
      </w:r>
      <w:bookmarkStart w:id="0" w:name="_GoBack"/>
      <w:bookmarkEnd w:id="0"/>
      <w:r w:rsidR="007D3478">
        <w:rPr>
          <w:rFonts w:ascii="Times New Roman" w:hAnsi="Times New Roman" w:cs="Times New Roman"/>
          <w:sz w:val="28"/>
          <w:szCs w:val="28"/>
        </w:rPr>
        <w:t>32</w:t>
      </w:r>
    </w:p>
    <w:p w:rsidR="00634173" w:rsidRPr="00634173" w:rsidRDefault="00634173" w:rsidP="00634173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73" w:rsidRPr="00634173" w:rsidRDefault="00634173" w:rsidP="007D3478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</w:t>
      </w:r>
      <w:r w:rsidRPr="00634173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41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7D3478">
        <w:rPr>
          <w:rFonts w:ascii="Times New Roman" w:hAnsi="Times New Roman" w:cs="Times New Roman"/>
          <w:sz w:val="28"/>
          <w:szCs w:val="28"/>
        </w:rPr>
        <w:t>…….52</w:t>
      </w:r>
    </w:p>
    <w:p w:rsidR="00634173" w:rsidRPr="00634173" w:rsidRDefault="00634173" w:rsidP="006341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73" w:rsidRDefault="00634173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20" w:rsidRDefault="00074820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253C" w:rsidRPr="00DE253C" w:rsidRDefault="00DE253C" w:rsidP="00DE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20" w:rsidRPr="00043A00" w:rsidRDefault="00074820" w:rsidP="00DE253C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00">
        <w:rPr>
          <w:rFonts w:ascii="Times New Roman" w:hAnsi="Times New Roman" w:cs="Times New Roman"/>
          <w:sz w:val="28"/>
          <w:szCs w:val="28"/>
        </w:rPr>
        <w:t xml:space="preserve">Настоящая  программа является основным документом, определяющим направленность и содержание тренировочного и воспитательного процессов на отделении </w:t>
      </w: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  <w:r w:rsidRPr="00043A00">
        <w:rPr>
          <w:rFonts w:ascii="Times New Roman" w:hAnsi="Times New Roman" w:cs="Times New Roman"/>
          <w:sz w:val="28"/>
          <w:szCs w:val="28"/>
        </w:rPr>
        <w:t>МАУ ДО ДЮСШ г.Ивделя.</w:t>
      </w:r>
    </w:p>
    <w:p w:rsidR="00074820" w:rsidRDefault="00074820" w:rsidP="00DE253C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Дополнительная общеразвивающая программа «Баскетбол» разработана на основе: </w:t>
      </w:r>
    </w:p>
    <w:p w:rsidR="00074820" w:rsidRDefault="00074820" w:rsidP="00DE253C">
      <w:pPr>
        <w:pStyle w:val="21"/>
        <w:shd w:val="clear" w:color="auto" w:fill="auto"/>
        <w:spacing w:line="240" w:lineRule="auto"/>
        <w:ind w:firstLine="709"/>
        <w:jc w:val="both"/>
      </w:pPr>
      <w:r>
        <w:t>- Федерального закона от 29 декабря 2012 года № 273-ФЗ «Об образовании в Российской Федерации»,</w:t>
      </w:r>
    </w:p>
    <w:p w:rsidR="00074820" w:rsidRDefault="00074820" w:rsidP="00DE253C">
      <w:pPr>
        <w:pStyle w:val="21"/>
        <w:shd w:val="clear" w:color="auto" w:fill="auto"/>
        <w:spacing w:line="240" w:lineRule="auto"/>
        <w:ind w:firstLine="709"/>
        <w:jc w:val="both"/>
      </w:pPr>
      <w:r>
        <w:t>- Федерального закона «О физической культуре и спорте в Российской Федерации» от 14.12.2007 № 329-ФЗ,</w:t>
      </w:r>
    </w:p>
    <w:p w:rsidR="00074820" w:rsidRDefault="00074820" w:rsidP="00DE253C">
      <w:pPr>
        <w:pStyle w:val="21"/>
        <w:shd w:val="clear" w:color="auto" w:fill="auto"/>
        <w:spacing w:line="240" w:lineRule="auto"/>
        <w:ind w:firstLine="709"/>
        <w:jc w:val="both"/>
      </w:pPr>
      <w:r>
        <w:t>-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074820" w:rsidRDefault="00074820" w:rsidP="00DE253C">
      <w:pPr>
        <w:pStyle w:val="21"/>
        <w:shd w:val="clear" w:color="auto" w:fill="auto"/>
        <w:spacing w:line="240" w:lineRule="auto"/>
        <w:ind w:firstLine="709"/>
        <w:jc w:val="both"/>
      </w:pPr>
      <w:r>
        <w:t>- Приказа Минспорта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074820" w:rsidRPr="00043A00" w:rsidRDefault="00074820" w:rsidP="00DE253C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A00">
        <w:rPr>
          <w:rFonts w:ascii="Times New Roman" w:hAnsi="Times New Roman" w:cs="Times New Roman"/>
          <w:sz w:val="28"/>
          <w:szCs w:val="28"/>
        </w:rPr>
        <w:t>Устав МАУ ДО ДЮСШ г. Ивделя.</w:t>
      </w:r>
    </w:p>
    <w:p w:rsidR="00074820" w:rsidRPr="00043A00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«Баскетбол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для спортивно-оздоровительных групп, групп начальной подготовки, учебно-тренировочных групп, для юношей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специализации – баскетбол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820" w:rsidRDefault="00074820" w:rsidP="00DE253C">
      <w:pPr>
        <w:pStyle w:val="210"/>
        <w:keepNext/>
        <w:keepLines/>
        <w:shd w:val="clear" w:color="auto" w:fill="auto"/>
        <w:spacing w:after="0" w:line="370" w:lineRule="exact"/>
        <w:jc w:val="center"/>
      </w:pPr>
      <w:bookmarkStart w:id="1" w:name="bookmark3"/>
      <w:r>
        <w:t>Характеристика баскетбола, как средства физического воспитания</w:t>
      </w:r>
      <w:bookmarkEnd w:id="1"/>
    </w:p>
    <w:p w:rsidR="00074820" w:rsidRDefault="00074820" w:rsidP="00DE253C">
      <w:pPr>
        <w:pStyle w:val="21"/>
        <w:shd w:val="clear" w:color="auto" w:fill="auto"/>
        <w:spacing w:line="240" w:lineRule="auto"/>
        <w:ind w:firstLine="709"/>
        <w:jc w:val="both"/>
      </w:pPr>
      <w:r>
        <w:t>Баскетбол - одна из самых популярных командных игр в нашей стране. В системе физического воспитания баскетбол приобрел такую популярность из-за экономической доступности игры, высокой эмоциональности, большого зрелищного эффекта и самое главное, что эта игра благоприятно воздействовала на организм человека.</w:t>
      </w:r>
    </w:p>
    <w:p w:rsidR="00074820" w:rsidRDefault="00074820" w:rsidP="00DE253C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Для баскетбола характерны разнообразные движения -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умений, всестороннего развития их физических и психических качеств. </w:t>
      </w:r>
      <w:r>
        <w:lastRenderedPageBreak/>
        <w:t>Освоенные двигательные действия игры в баскетбол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культуры.</w:t>
      </w:r>
    </w:p>
    <w:p w:rsidR="00074820" w:rsidRDefault="00074820" w:rsidP="00DE253C">
      <w:pPr>
        <w:pStyle w:val="21"/>
        <w:shd w:val="clear" w:color="auto" w:fill="auto"/>
        <w:spacing w:line="240" w:lineRule="auto"/>
        <w:ind w:firstLine="709"/>
        <w:jc w:val="both"/>
      </w:pPr>
      <w:r>
        <w:t>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074820" w:rsidRPr="00074820" w:rsidRDefault="00074820" w:rsidP="00DE2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820">
        <w:rPr>
          <w:rFonts w:ascii="Times New Roman" w:hAnsi="Times New Roman" w:cs="Times New Roman"/>
          <w:sz w:val="28"/>
          <w:szCs w:val="28"/>
        </w:rPr>
        <w:t>Для осуществления грамотного тренировочного процесса необходима специальная система, которой является данная</w:t>
      </w:r>
      <w:r w:rsidR="00DE253C">
        <w:rPr>
          <w:rFonts w:ascii="Times New Roman" w:hAnsi="Times New Roman" w:cs="Times New Roman"/>
          <w:sz w:val="28"/>
          <w:szCs w:val="28"/>
        </w:rPr>
        <w:t xml:space="preserve"> </w:t>
      </w:r>
      <w:r w:rsidRPr="00074820">
        <w:rPr>
          <w:rFonts w:ascii="Times New Roman" w:hAnsi="Times New Roman" w:cs="Times New Roman"/>
          <w:sz w:val="28"/>
          <w:szCs w:val="28"/>
        </w:rPr>
        <w:t xml:space="preserve">программа спортивной подготовки баскетболиста. </w:t>
      </w:r>
    </w:p>
    <w:p w:rsidR="00074820" w:rsidRDefault="00074820" w:rsidP="00DE253C">
      <w:pPr>
        <w:pStyle w:val="21"/>
        <w:shd w:val="clear" w:color="auto" w:fill="auto"/>
        <w:spacing w:line="370" w:lineRule="exact"/>
        <w:ind w:firstLine="0"/>
      </w:pPr>
      <w:r>
        <w:rPr>
          <w:rStyle w:val="22"/>
        </w:rPr>
        <w:t>Отличительные особенности баскетбола</w:t>
      </w:r>
    </w:p>
    <w:p w:rsidR="00074820" w:rsidRDefault="00074820" w:rsidP="00DE253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3"/>
        </w:rPr>
        <w:t>Естественность движений.</w:t>
      </w:r>
      <w:r>
        <w:rPr>
          <w:rStyle w:val="22"/>
        </w:rPr>
        <w:t xml:space="preserve"> </w:t>
      </w:r>
      <w:r>
        <w:t>В основе баскетбола лежат естественные движения - бег, прыжки, броски, передачи. Им легко обучать детей, подростков и взрослых. Поэтому баскетбол входит в программу воспитания и обучения детей, начиная с детских садов, а игры с мячами - с двухлетнего возраста.</w:t>
      </w:r>
    </w:p>
    <w:p w:rsidR="00074820" w:rsidRDefault="00074820" w:rsidP="00DE253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3"/>
        </w:rPr>
        <w:t>Коллективность действий.</w:t>
      </w:r>
      <w:r>
        <w:rPr>
          <w:rStyle w:val="22"/>
        </w:rPr>
        <w:t xml:space="preserve"> </w:t>
      </w:r>
      <w:r>
        <w:t>Эта особенность имеет важное значение для воспитания дружбы и товариществ, привычки подчинять свои действия интересам коллектива. Девиз игры - «Один за всех, все за одного!».</w:t>
      </w:r>
    </w:p>
    <w:p w:rsidR="00074820" w:rsidRDefault="00074820" w:rsidP="00DE253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3"/>
        </w:rPr>
        <w:t>Соревновательный характер.</w:t>
      </w:r>
      <w:r>
        <w:t xml:space="preserve"> Стремление превзойти соперника в быстроте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 Эти особенности способствуют воспитанию настойчивости, решительности, целеустремленности.</w:t>
      </w:r>
    </w:p>
    <w:p w:rsidR="00074820" w:rsidRDefault="00074820" w:rsidP="00DE253C">
      <w:pPr>
        <w:pStyle w:val="21"/>
        <w:shd w:val="clear" w:color="auto" w:fill="auto"/>
        <w:tabs>
          <w:tab w:val="left" w:pos="0"/>
          <w:tab w:val="left" w:pos="8222"/>
        </w:tabs>
        <w:spacing w:line="240" w:lineRule="auto"/>
        <w:ind w:firstLine="709"/>
        <w:jc w:val="both"/>
      </w:pPr>
      <w:r>
        <w:rPr>
          <w:rStyle w:val="22"/>
        </w:rPr>
        <w:t xml:space="preserve">- </w:t>
      </w:r>
      <w:r>
        <w:rPr>
          <w:rStyle w:val="23"/>
        </w:rPr>
        <w:t>Непрерывность и внезапность изменения условий игры.</w:t>
      </w:r>
      <w:r>
        <w:t xml:space="preserve"> Игровая обстановка меняется очень быстро и создает новые игровые ситуации. Эти условия приучают игроков постоянно следить за процессом игры, мгновенно оценивать обстановку, действовать инициативно, находчиво и быстро в любой ситуации. Непрерывное наблюдение за процессом игры помогает развитие способностей к широкому распределению и концентрации внимания, к пространственной и временной ориентации.</w:t>
      </w:r>
    </w:p>
    <w:p w:rsidR="00074820" w:rsidRDefault="00074820" w:rsidP="00DE253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3"/>
        </w:rPr>
        <w:t>Высокая эмоциональность.</w:t>
      </w:r>
      <w:r>
        <w:rPr>
          <w:rStyle w:val="22"/>
        </w:rPr>
        <w:t xml:space="preserve"> </w:t>
      </w:r>
      <w:r>
        <w:t>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Высокий эмоциональный уровень способствует поддерживанию постоянной активности и интереса к игре.</w:t>
      </w:r>
    </w:p>
    <w:p w:rsidR="00074820" w:rsidRDefault="00074820" w:rsidP="00DE253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3"/>
        </w:rPr>
        <w:t>Самостоятельность действий.</w:t>
      </w:r>
      <w:r>
        <w:t xml:space="preserve"> Каждый ученик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каким способом ему действовать. Это важно для воспитание у занимающихся творческой инициативы.</w:t>
      </w:r>
    </w:p>
    <w:p w:rsidR="00074820" w:rsidRDefault="00074820" w:rsidP="00DE253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3"/>
        </w:rPr>
        <w:lastRenderedPageBreak/>
        <w:t>Этичность игры.</w:t>
      </w:r>
      <w:r>
        <w:rPr>
          <w:rStyle w:val="22"/>
        </w:rPr>
        <w:t xml:space="preserve"> </w:t>
      </w:r>
      <w:r>
        <w:t>Правила игры предусматривают этичность поведения спортсменов по отношению к противникам и судьям. Персональные и технические наказания служат средством для регуляции взаимоотношений между участниками соревнований.</w:t>
      </w:r>
    </w:p>
    <w:p w:rsidR="00074820" w:rsidRDefault="00074820" w:rsidP="00DE253C">
      <w:pPr>
        <w:pStyle w:val="21"/>
        <w:shd w:val="clear" w:color="auto" w:fill="auto"/>
        <w:tabs>
          <w:tab w:val="left" w:pos="9476"/>
        </w:tabs>
        <w:spacing w:line="240" w:lineRule="auto"/>
        <w:ind w:firstLine="709"/>
        <w:jc w:val="both"/>
      </w:pPr>
      <w:r>
        <w:rPr>
          <w:rStyle w:val="22"/>
        </w:rPr>
        <w:t xml:space="preserve">Цель </w:t>
      </w:r>
      <w:r>
        <w:t>дополнительной общеразвивающей программы «Баскетбол»: укрепление здоровья и закаливание организма подростков, формирование личности, ориентированной на общечеловеческие ценности (спорт, здоровье, красота) посредством комплекса всесторонней физической подготовки и систематическими занятиями баскетболом.</w:t>
      </w:r>
    </w:p>
    <w:p w:rsidR="00074820" w:rsidRPr="00C40ECA" w:rsidRDefault="00074820" w:rsidP="00DE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данной общеобразовательной программе делится на следующие этапы обучения:</w:t>
      </w:r>
    </w:p>
    <w:p w:rsidR="00074820" w:rsidRPr="00DE253C" w:rsidRDefault="00074820" w:rsidP="00DE253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 – оздоровительный (1 год обучения);</w:t>
      </w:r>
    </w:p>
    <w:p w:rsidR="00074820" w:rsidRPr="00DE253C" w:rsidRDefault="00074820" w:rsidP="00DE253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начальной подготовки (2,3год обучения);</w:t>
      </w:r>
    </w:p>
    <w:p w:rsidR="00074820" w:rsidRPr="00DE253C" w:rsidRDefault="00074820" w:rsidP="00DE253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 – тренировочный этап (4,5год обучения);</w:t>
      </w:r>
    </w:p>
    <w:p w:rsidR="00074820" w:rsidRPr="00043A00" w:rsidRDefault="00074820" w:rsidP="00DE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организацию и проведение учебно-тренировочных занятий по годовым учебным планам. Для обеспечения круглогодичной работы в каникулярное время.</w:t>
      </w:r>
    </w:p>
    <w:p w:rsidR="00074820" w:rsidRDefault="00074820" w:rsidP="00DE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Задачами для спортивно-оздоровительных групп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года обучения 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являются:</w:t>
      </w:r>
    </w:p>
    <w:p w:rsidR="00074820" w:rsidRPr="00DE253C" w:rsidRDefault="00074820" w:rsidP="00DE253C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интереса к спорту и баскетболу;</w:t>
      </w:r>
    </w:p>
    <w:p w:rsidR="00074820" w:rsidRPr="00DE253C" w:rsidRDefault="00074820" w:rsidP="00DE253C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Всестороннее гармоничное развитие физических способностей, укрепление здоровья, закаливание организма;</w:t>
      </w:r>
    </w:p>
    <w:p w:rsidR="00074820" w:rsidRPr="00DE253C" w:rsidRDefault="00074820" w:rsidP="00DE253C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основами техники и тактики баскетбола.</w:t>
      </w:r>
    </w:p>
    <w:p w:rsidR="00074820" w:rsidRPr="00DE253C" w:rsidRDefault="00074820" w:rsidP="00DE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</w:t>
      </w:r>
      <w:r w:rsidRPr="00DE25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адачами для групп начальной подготовки 1-2 годов обучения являются: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0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Отбор с</w:t>
      </w: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пособных к занятиям баскетболом детей.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0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стойкого интереса к занятиям.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0"/>
        </w:numPr>
        <w:tabs>
          <w:tab w:val="left" w:pos="635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Всесторонне гармоническое развитие физических способностей, укрепления здоровья, закаливание организма.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0"/>
        </w:numPr>
        <w:tabs>
          <w:tab w:val="left" w:pos="635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Воспитание специальных способностей для успешного овладения навыками данного спорта (гибкости, быстроты, ловкости).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0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Обучение основным приемам технических и тактических действий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0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Привитие навыков соревновательной деятельности в соответствии с правилами. </w:t>
      </w:r>
    </w:p>
    <w:p w:rsidR="00074820" w:rsidRDefault="00074820" w:rsidP="00DE253C">
      <w:pPr>
        <w:widowControl w:val="0"/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4820" w:rsidRPr="00DE253C" w:rsidRDefault="00074820" w:rsidP="00DE253C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5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Задачами для учебно-тренировочных групп</w:t>
      </w:r>
      <w:r w:rsidRPr="00D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E25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1-2 годов обучения являются: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1"/>
        </w:numPr>
        <w:tabs>
          <w:tab w:val="left" w:pos="635"/>
        </w:tabs>
        <w:spacing w:after="0" w:line="240" w:lineRule="auto"/>
        <w:ind w:right="1960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Повышение </w:t>
      </w: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общей физической подготовленности (особенно гибкости, ловкости, скоростно</w:t>
      </w:r>
      <w:r w:rsid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силовых способностей).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1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Совершенствование специальной физической подготовленности.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1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Овладение всеми приемами техники на уровне умений и навыков.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1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Овладение индивидуальными и групповыми тактическими действиями.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1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Индивидуализация подготовки.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1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Начальная специализация. Определение игрового амплуа.</w:t>
      </w:r>
    </w:p>
    <w:p w:rsidR="00074820" w:rsidRPr="00DE253C" w:rsidRDefault="00074820" w:rsidP="00DE253C">
      <w:pPr>
        <w:pStyle w:val="af3"/>
        <w:widowControl w:val="0"/>
        <w:numPr>
          <w:ilvl w:val="0"/>
          <w:numId w:val="21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Овладение основами тактики командных действий.</w:t>
      </w:r>
    </w:p>
    <w:p w:rsidR="00074820" w:rsidRDefault="00074820" w:rsidP="00DE253C">
      <w:pPr>
        <w:pStyle w:val="af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E25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Воспитание навыков соревновательной деятельности по баскетболу</w:t>
      </w:r>
    </w:p>
    <w:p w:rsidR="00074820" w:rsidRPr="00043A00" w:rsidRDefault="00074820" w:rsidP="00DE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видами подготовки 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теоретическая, физическая, технико-тактическая, морально-волевая и соревновательная.</w:t>
      </w:r>
    </w:p>
    <w:p w:rsidR="00074820" w:rsidRPr="00043A00" w:rsidRDefault="00074820" w:rsidP="00DE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</w:t>
      </w:r>
      <w:r w:rsidRPr="00043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осмысливание физического совершенствования, технико-тактических приемов и игровых действий.</w:t>
      </w:r>
    </w:p>
    <w:p w:rsidR="00074820" w:rsidRPr="00043A00" w:rsidRDefault="00074820" w:rsidP="00DE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 решает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двигательной деятельности.</w:t>
      </w:r>
    </w:p>
    <w:p w:rsidR="00074820" w:rsidRPr="00B844AF" w:rsidRDefault="00074820" w:rsidP="00DE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Технико-тактическая подготовка вооружает игроков индивидуальным мастерством, групповой и командной тактикой ведения игры.</w:t>
      </w:r>
    </w:p>
    <w:p w:rsidR="00074820" w:rsidRDefault="00074820" w:rsidP="00DE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подготовка является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звеном в спортивном совершенствовании, также как и знания, умения, навыки, обретенные в ходе учебно-тренировочных занятий, проявляются в ходе игр; следовательно, основные требования и коррективы в содержании учебно-тренировочного процесса вносятся по результатам игровой деятельности</w:t>
      </w:r>
    </w:p>
    <w:p w:rsidR="00074820" w:rsidRDefault="00074820" w:rsidP="00074820">
      <w:pPr>
        <w:spacing w:before="75" w:after="75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820" w:rsidRPr="00043A00" w:rsidRDefault="00074820" w:rsidP="0063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режим занятий и сроки реализации образовательной программы.</w:t>
      </w:r>
    </w:p>
    <w:p w:rsidR="00074820" w:rsidRPr="00043A00" w:rsidRDefault="00074820" w:rsidP="0063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итогов.</w:t>
      </w:r>
    </w:p>
    <w:p w:rsidR="00074820" w:rsidRPr="00F10094" w:rsidRDefault="00074820" w:rsidP="00634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074820" w:rsidRPr="00F10094" w:rsidRDefault="00074820" w:rsidP="0063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Режимы учебно-тренировочной работы и требования по видам</w:t>
      </w:r>
    </w:p>
    <w:p w:rsidR="00074820" w:rsidRPr="00F10094" w:rsidRDefault="00074820" w:rsidP="006341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подготовленности (ОФП, СФП, ТТП и игровой подготовки)</w:t>
      </w:r>
    </w:p>
    <w:p w:rsidR="00074820" w:rsidRDefault="00074820" w:rsidP="006341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701"/>
        <w:gridCol w:w="2268"/>
        <w:gridCol w:w="1701"/>
        <w:gridCol w:w="1488"/>
        <w:gridCol w:w="2417"/>
      </w:tblGrid>
      <w:tr w:rsidR="00074820" w:rsidTr="00D67879">
        <w:tc>
          <w:tcPr>
            <w:tcW w:w="5211" w:type="dxa"/>
            <w:gridSpan w:val="2"/>
          </w:tcPr>
          <w:p w:rsidR="00074820" w:rsidRPr="00923300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1701" w:type="dxa"/>
          </w:tcPr>
          <w:p w:rsidR="00074820" w:rsidRPr="00923300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Год подготовки</w:t>
            </w:r>
          </w:p>
        </w:tc>
        <w:tc>
          <w:tcPr>
            <w:tcW w:w="2268" w:type="dxa"/>
          </w:tcPr>
          <w:p w:rsidR="00074820" w:rsidRPr="00923300" w:rsidRDefault="00074820" w:rsidP="00DE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 </w:t>
            </w:r>
          </w:p>
          <w:p w:rsidR="00074820" w:rsidRPr="00923300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для зачисления</w:t>
            </w:r>
          </w:p>
        </w:tc>
        <w:tc>
          <w:tcPr>
            <w:tcW w:w="1701" w:type="dxa"/>
          </w:tcPr>
          <w:p w:rsidR="00074820" w:rsidRPr="00923300" w:rsidRDefault="00074820" w:rsidP="00DE25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74820" w:rsidRPr="009233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1488" w:type="dxa"/>
          </w:tcPr>
          <w:p w:rsidR="00074820" w:rsidRPr="00923300" w:rsidRDefault="00074820" w:rsidP="00DE25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74820" w:rsidRPr="009233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часов в год</w:t>
            </w:r>
          </w:p>
        </w:tc>
        <w:tc>
          <w:tcPr>
            <w:tcW w:w="2417" w:type="dxa"/>
          </w:tcPr>
          <w:p w:rsidR="00074820" w:rsidRPr="00923300" w:rsidRDefault="00074820" w:rsidP="00DE25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  <w:p w:rsidR="00074820" w:rsidRPr="00923300" w:rsidRDefault="00074820" w:rsidP="00DE25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по спортивной</w:t>
            </w:r>
          </w:p>
          <w:p w:rsidR="00074820" w:rsidRPr="009233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330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подготовке</w:t>
            </w:r>
          </w:p>
        </w:tc>
      </w:tr>
      <w:tr w:rsidR="00074820" w:rsidTr="00634173">
        <w:trPr>
          <w:trHeight w:val="923"/>
        </w:trPr>
        <w:tc>
          <w:tcPr>
            <w:tcW w:w="5211" w:type="dxa"/>
            <w:gridSpan w:val="2"/>
          </w:tcPr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Спортивно-оздоровительный</w:t>
            </w:r>
          </w:p>
          <w:p w:rsidR="00074820" w:rsidRPr="001416B1" w:rsidRDefault="00074820" w:rsidP="00F100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(предварительный)</w:t>
            </w:r>
          </w:p>
        </w:tc>
        <w:tc>
          <w:tcPr>
            <w:tcW w:w="1701" w:type="dxa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этап</w:t>
            </w:r>
          </w:p>
        </w:tc>
        <w:tc>
          <w:tcPr>
            <w:tcW w:w="2268" w:type="dxa"/>
          </w:tcPr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074820" w:rsidRPr="001416B1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8" w:type="dxa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417" w:type="dxa"/>
          </w:tcPr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по</w:t>
            </w:r>
          </w:p>
          <w:p w:rsidR="00074820" w:rsidRPr="001416B1" w:rsidRDefault="00074820" w:rsidP="006341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</w:p>
        </w:tc>
      </w:tr>
      <w:tr w:rsidR="00074820" w:rsidTr="00D67879">
        <w:tc>
          <w:tcPr>
            <w:tcW w:w="5211" w:type="dxa"/>
            <w:gridSpan w:val="2"/>
            <w:vMerge w:val="restart"/>
          </w:tcPr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2268" w:type="dxa"/>
          </w:tcPr>
          <w:p w:rsidR="0007482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074820" w:rsidRPr="003E698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701" w:type="dxa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8" w:type="dxa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417" w:type="dxa"/>
          </w:tcPr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  <w:p w:rsidR="00074820" w:rsidRPr="001416B1" w:rsidRDefault="00074820" w:rsidP="006341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ОФП и СФП</w:t>
            </w:r>
          </w:p>
        </w:tc>
      </w:tr>
      <w:tr w:rsidR="00074820" w:rsidTr="00DE253C">
        <w:trPr>
          <w:trHeight w:val="1266"/>
        </w:trPr>
        <w:tc>
          <w:tcPr>
            <w:tcW w:w="5211" w:type="dxa"/>
            <w:gridSpan w:val="2"/>
            <w:vMerge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 года</w:t>
            </w:r>
          </w:p>
        </w:tc>
        <w:tc>
          <w:tcPr>
            <w:tcW w:w="2268" w:type="dxa"/>
          </w:tcPr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074820" w:rsidRPr="001416B1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8" w:type="dxa"/>
          </w:tcPr>
          <w:p w:rsidR="00074820" w:rsidRPr="00043A00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417" w:type="dxa"/>
          </w:tcPr>
          <w:p w:rsidR="00074820" w:rsidRPr="001416B1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по ОФП и СФП и технике</w:t>
            </w:r>
          </w:p>
        </w:tc>
      </w:tr>
      <w:tr w:rsidR="00074820" w:rsidTr="00634173">
        <w:tc>
          <w:tcPr>
            <w:tcW w:w="2943" w:type="dxa"/>
            <w:vMerge w:val="restart"/>
          </w:tcPr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Учебно-тренировочный</w:t>
            </w:r>
          </w:p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74820" w:rsidRPr="00043A00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</w:t>
            </w:r>
          </w:p>
          <w:p w:rsidR="00074820" w:rsidRPr="001416B1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701" w:type="dxa"/>
            <w:vMerge w:val="restart"/>
          </w:tcPr>
          <w:p w:rsidR="00074820" w:rsidRPr="00043A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2-х лет</w:t>
            </w:r>
          </w:p>
        </w:tc>
        <w:tc>
          <w:tcPr>
            <w:tcW w:w="2268" w:type="dxa"/>
            <w:vMerge w:val="restart"/>
          </w:tcPr>
          <w:p w:rsidR="00074820" w:rsidRPr="00043A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074820" w:rsidRPr="00043A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  <w:vMerge w:val="restart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8" w:type="dxa"/>
            <w:vAlign w:val="center"/>
          </w:tcPr>
          <w:p w:rsidR="00074820" w:rsidRPr="00043A00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417" w:type="dxa"/>
            <w:vMerge w:val="restart"/>
          </w:tcPr>
          <w:p w:rsidR="00074820" w:rsidRPr="001416B1" w:rsidRDefault="00074820" w:rsidP="006341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по ОФП, технической подготовки</w:t>
            </w:r>
          </w:p>
        </w:tc>
      </w:tr>
      <w:tr w:rsidR="00074820" w:rsidTr="00634173">
        <w:tc>
          <w:tcPr>
            <w:tcW w:w="2943" w:type="dxa"/>
            <w:vMerge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074820" w:rsidRPr="00043A00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74820" w:rsidTr="00634173">
        <w:tc>
          <w:tcPr>
            <w:tcW w:w="2943" w:type="dxa"/>
            <w:vMerge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74820" w:rsidRPr="001416B1" w:rsidRDefault="00074820" w:rsidP="00DE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4820" w:rsidRPr="00043A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свыше 2-х 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</w:t>
            </w:r>
          </w:p>
        </w:tc>
        <w:tc>
          <w:tcPr>
            <w:tcW w:w="2268" w:type="dxa"/>
          </w:tcPr>
          <w:p w:rsidR="00074820" w:rsidRPr="00043A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074820" w:rsidRPr="00043A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074820" w:rsidRPr="00043A00" w:rsidRDefault="00074820" w:rsidP="00D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4820" w:rsidRPr="001416B1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:rsidR="00074820" w:rsidRPr="00043A00" w:rsidRDefault="00074820" w:rsidP="00D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417" w:type="dxa"/>
          </w:tcPr>
          <w:p w:rsidR="00074820" w:rsidRPr="001416B1" w:rsidRDefault="00074820" w:rsidP="006341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нормативов по ОФП и СФП и ТТП и игровой подготовки</w:t>
            </w:r>
          </w:p>
        </w:tc>
      </w:tr>
    </w:tbl>
    <w:p w:rsidR="00074820" w:rsidRPr="007B7447" w:rsidRDefault="00074820" w:rsidP="00F1009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744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Условия зачисления.</w:t>
      </w:r>
    </w:p>
    <w:p w:rsidR="00074820" w:rsidRDefault="00074820" w:rsidP="00F10094">
      <w:pPr>
        <w:widowControl w:val="0"/>
        <w:tabs>
          <w:tab w:val="left" w:pos="8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Учебный год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МАУ ДО ДЮСШ </w:t>
      </w: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начинается с 1 сентября, учебно</w:t>
      </w: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тренировочные занятия проводятся по учебным планам, рассчитанным на 46 недель учебно</w:t>
      </w: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тренировочных занятий непосредственно в условиях спортивной школы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74820" w:rsidRPr="00043A00" w:rsidRDefault="00074820" w:rsidP="00F10094">
      <w:pPr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Спортивно-оздоровительный (предварительный этап). 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на этом этапе допускаются дети младшего возраста,    по заявлению родителей (законных представителей) и  имеющие письменное разрешение врача. На этом этапе, осуществляется физкультурно-оздоровительная и воспитательная работа, направленная на укрепление здоровья, на разносторон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физическую подготовку, освоение и совершенствование двигательных качеств, на овладение основами техники хоккея и выполнение переводных нормативов для зачисления на этап начальной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820" w:rsidRPr="00043A00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начальной подготовки. 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этап зачисляются дети из общеобразовательных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кол, желающие заниматься баскетболом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имеющие письменное разрешение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заявлению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начальной подготовки осуществляется физкультурно-оздоровительная и воспитательная работа, направленная на укрепление здоровья, разностороннюю физическую подготовку и овладение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сновами техники и тактики баскетбола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контрольных нормативов для зачисления на учебно-трениров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этап подготовки (таблица 2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4820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Учебно-тренировочный этап. 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формируется группа занимающихся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конкурсной основе из здоровых детей, прошедших необходимую подготовку в течение 1 года и более и выполнивших приемные нормативы по общефизической и специальной подготовке. Перевод по годам подготовки на этом этапе осуществляется при условии выполнения учащимся контрольно-переводных нормативов по общефизической и сп</w:t>
      </w:r>
      <w:r w:rsidR="004F51D3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ециальной подго</w:t>
      </w:r>
      <w:r w:rsidR="004F51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товке (таблицы №1,2,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F51D3">
        <w:rPr>
          <w:rFonts w:ascii="Times New Roman" w:eastAsia="Times New Roman" w:hAnsi="Times New Roman" w:cs="Times New Roman"/>
          <w:sz w:val="28"/>
          <w:szCs w:val="28"/>
          <w:lang w:eastAsia="ru-RU"/>
        </w:rPr>
        <w:t>,4,5,6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4820" w:rsidRPr="00B844AF" w:rsidRDefault="00074820" w:rsidP="00F1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зачисления необходимы следующие документы:</w:t>
      </w:r>
    </w:p>
    <w:p w:rsidR="00074820" w:rsidRPr="00466CD7" w:rsidRDefault="00074820" w:rsidP="00F10094">
      <w:pPr>
        <w:widowControl w:val="0"/>
        <w:numPr>
          <w:ilvl w:val="0"/>
          <w:numId w:val="22"/>
        </w:numPr>
        <w:tabs>
          <w:tab w:val="left" w:pos="778"/>
        </w:tabs>
        <w:spacing w:after="0" w:line="274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заявление родителей (законных представителей);</w:t>
      </w:r>
    </w:p>
    <w:p w:rsidR="00074820" w:rsidRPr="00466CD7" w:rsidRDefault="00074820" w:rsidP="00F10094">
      <w:pPr>
        <w:widowControl w:val="0"/>
        <w:numPr>
          <w:ilvl w:val="0"/>
          <w:numId w:val="22"/>
        </w:numPr>
        <w:tabs>
          <w:tab w:val="left" w:pos="778"/>
        </w:tabs>
        <w:spacing w:after="0" w:line="274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медицинская справка о состоянии здоровья ребенка, выданная лечебным учреждением по месту жительства;</w:t>
      </w:r>
    </w:p>
    <w:p w:rsidR="00074820" w:rsidRPr="00466CD7" w:rsidRDefault="00074820" w:rsidP="00F10094">
      <w:pPr>
        <w:widowControl w:val="0"/>
        <w:numPr>
          <w:ilvl w:val="0"/>
          <w:numId w:val="22"/>
        </w:numPr>
        <w:tabs>
          <w:tab w:val="left" w:pos="778"/>
        </w:tabs>
        <w:spacing w:after="0" w:line="274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личная карточка учащегося (выдается тренером);</w:t>
      </w:r>
    </w:p>
    <w:p w:rsidR="00074820" w:rsidRPr="00466CD7" w:rsidRDefault="00074820" w:rsidP="00F10094">
      <w:pPr>
        <w:widowControl w:val="0"/>
        <w:numPr>
          <w:ilvl w:val="0"/>
          <w:numId w:val="22"/>
        </w:numPr>
        <w:tabs>
          <w:tab w:val="left" w:pos="778"/>
        </w:tabs>
        <w:spacing w:after="0" w:line="274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договор в двух экземплярах (выдается тренером);</w:t>
      </w:r>
    </w:p>
    <w:p w:rsidR="00074820" w:rsidRPr="00466CD7" w:rsidRDefault="00074820" w:rsidP="00F10094">
      <w:pPr>
        <w:widowControl w:val="0"/>
        <w:numPr>
          <w:ilvl w:val="0"/>
          <w:numId w:val="22"/>
        </w:numPr>
        <w:tabs>
          <w:tab w:val="left" w:pos="778"/>
        </w:tabs>
        <w:spacing w:after="0" w:line="274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копия свидетельства о рождении или паспорта;</w:t>
      </w:r>
    </w:p>
    <w:p w:rsidR="00074820" w:rsidRPr="00466CD7" w:rsidRDefault="00074820" w:rsidP="00F10094">
      <w:pPr>
        <w:widowControl w:val="0"/>
        <w:numPr>
          <w:ilvl w:val="0"/>
          <w:numId w:val="22"/>
        </w:numPr>
        <w:tabs>
          <w:tab w:val="left" w:pos="778"/>
        </w:tabs>
        <w:spacing w:after="0" w:line="274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копия медицинского страхового полиса;</w:t>
      </w:r>
    </w:p>
    <w:p w:rsidR="00074820" w:rsidRPr="00B22485" w:rsidRDefault="00074820" w:rsidP="00F10094">
      <w:pPr>
        <w:widowControl w:val="0"/>
        <w:numPr>
          <w:ilvl w:val="0"/>
          <w:numId w:val="22"/>
        </w:numPr>
        <w:tabs>
          <w:tab w:val="left" w:pos="778"/>
        </w:tabs>
        <w:spacing w:after="0" w:line="274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6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 фотографии (3,5 х 4,5 цветные, на белом фоне, подписанные с обратной стороны)</w:t>
      </w:r>
    </w:p>
    <w:p w:rsidR="00074820" w:rsidRDefault="00074820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173" w:rsidRDefault="00634173" w:rsidP="004F51D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4820" w:rsidRPr="00F10094" w:rsidRDefault="00074820" w:rsidP="004F51D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Способы проверки ожидаемых результатов:</w:t>
      </w:r>
    </w:p>
    <w:p w:rsidR="00074820" w:rsidRPr="00F10094" w:rsidRDefault="00074820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спортивно-оздоровительных групп</w:t>
      </w:r>
    </w:p>
    <w:p w:rsidR="00074820" w:rsidRDefault="00074820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5889"/>
      </w:tblGrid>
      <w:tr w:rsidR="00074820" w:rsidTr="00D67879">
        <w:tc>
          <w:tcPr>
            <w:tcW w:w="817" w:type="dxa"/>
          </w:tcPr>
          <w:p w:rsidR="00074820" w:rsidRPr="00C87DA4" w:rsidRDefault="00074820" w:rsidP="00D6787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80" w:type="dxa"/>
          </w:tcPr>
          <w:p w:rsidR="00074820" w:rsidRPr="00C87DA4" w:rsidRDefault="00074820" w:rsidP="00D6787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889" w:type="dxa"/>
          </w:tcPr>
          <w:p w:rsidR="00074820" w:rsidRPr="00C87DA4" w:rsidRDefault="00074820" w:rsidP="00D6787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проверки</w:t>
            </w:r>
          </w:p>
        </w:tc>
      </w:tr>
      <w:tr w:rsidR="00074820" w:rsidTr="00D67879">
        <w:tc>
          <w:tcPr>
            <w:tcW w:w="817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состава учащихся, посещаемость тренировочных занятий</w:t>
            </w:r>
          </w:p>
        </w:tc>
        <w:tc>
          <w:tcPr>
            <w:tcW w:w="5889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администрации</w:t>
            </w:r>
          </w:p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посещаемости учащихся</w:t>
            </w:r>
          </w:p>
        </w:tc>
      </w:tr>
      <w:tr w:rsidR="00074820" w:rsidTr="00D67879">
        <w:tc>
          <w:tcPr>
            <w:tcW w:w="817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индивидуальных показателей развития физических качеств учащихся</w:t>
            </w:r>
          </w:p>
        </w:tc>
        <w:tc>
          <w:tcPr>
            <w:tcW w:w="5889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промежуточная аттестация по общей физической подготовке</w:t>
            </w:r>
          </w:p>
        </w:tc>
      </w:tr>
      <w:tr w:rsidR="00074820" w:rsidTr="00D67879">
        <w:tc>
          <w:tcPr>
            <w:tcW w:w="817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0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освоения основ гигиены и самоконтроля</w:t>
            </w:r>
          </w:p>
        </w:tc>
        <w:tc>
          <w:tcPr>
            <w:tcW w:w="5889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результатов обучения по дополнительной образовательной программе</w:t>
            </w:r>
          </w:p>
        </w:tc>
      </w:tr>
    </w:tbl>
    <w:p w:rsidR="00074820" w:rsidRPr="00043A00" w:rsidRDefault="00074820" w:rsidP="0007482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094" w:rsidRDefault="00F10094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0094" w:rsidRDefault="00F10094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74820" w:rsidRPr="00F10094" w:rsidRDefault="00074820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групп начальной подготовки</w:t>
      </w:r>
    </w:p>
    <w:p w:rsidR="00074820" w:rsidRDefault="00074820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5889"/>
      </w:tblGrid>
      <w:tr w:rsidR="00074820" w:rsidRPr="00C87DA4" w:rsidTr="00D67879">
        <w:tc>
          <w:tcPr>
            <w:tcW w:w="817" w:type="dxa"/>
          </w:tcPr>
          <w:p w:rsidR="00074820" w:rsidRPr="00C87DA4" w:rsidRDefault="00074820" w:rsidP="00F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80" w:type="dxa"/>
          </w:tcPr>
          <w:p w:rsidR="00074820" w:rsidRPr="00C87DA4" w:rsidRDefault="00074820" w:rsidP="00F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889" w:type="dxa"/>
          </w:tcPr>
          <w:p w:rsidR="00074820" w:rsidRPr="00C87DA4" w:rsidRDefault="00074820" w:rsidP="00F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проверки</w:t>
            </w:r>
          </w:p>
        </w:tc>
      </w:tr>
      <w:tr w:rsidR="00074820" w:rsidRPr="00043A00" w:rsidTr="00D67879">
        <w:tc>
          <w:tcPr>
            <w:tcW w:w="817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состава учащихся</w:t>
            </w:r>
          </w:p>
        </w:tc>
        <w:tc>
          <w:tcPr>
            <w:tcW w:w="5889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администрации</w:t>
            </w:r>
          </w:p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посещаемости учащихся</w:t>
            </w:r>
          </w:p>
        </w:tc>
      </w:tr>
      <w:tr w:rsidR="00074820" w:rsidRPr="00043A00" w:rsidTr="00D67879">
        <w:tc>
          <w:tcPr>
            <w:tcW w:w="817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прироста индивидуальных показателей физической подготовленности учащихся</w:t>
            </w:r>
          </w:p>
        </w:tc>
        <w:tc>
          <w:tcPr>
            <w:tcW w:w="5889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контроль, промежуточная аттестация по общей, специальной физической </w:t>
            </w: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подготовке, технико-тактической подготовке</w:t>
            </w:r>
          </w:p>
        </w:tc>
      </w:tr>
      <w:tr w:rsidR="00074820" w:rsidRPr="00043A00" w:rsidTr="00D67879">
        <w:tc>
          <w:tcPr>
            <w:tcW w:w="817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080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освоения знаний, умений и навыков</w:t>
            </w:r>
          </w:p>
        </w:tc>
        <w:tc>
          <w:tcPr>
            <w:tcW w:w="5889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результатов обучения по дополнительной образовательной программе</w:t>
            </w:r>
          </w:p>
        </w:tc>
      </w:tr>
    </w:tbl>
    <w:p w:rsidR="00074820" w:rsidRDefault="00074820" w:rsidP="00F10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74820" w:rsidRPr="00F10094" w:rsidRDefault="00074820" w:rsidP="00F1009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учебно-тренировочных групп</w:t>
      </w:r>
    </w:p>
    <w:p w:rsidR="00074820" w:rsidRDefault="00074820" w:rsidP="00F10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5889"/>
      </w:tblGrid>
      <w:tr w:rsidR="00074820" w:rsidRPr="00C87DA4" w:rsidTr="00D67879">
        <w:tc>
          <w:tcPr>
            <w:tcW w:w="817" w:type="dxa"/>
          </w:tcPr>
          <w:p w:rsidR="00074820" w:rsidRPr="00C87DA4" w:rsidRDefault="00074820" w:rsidP="00F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80" w:type="dxa"/>
          </w:tcPr>
          <w:p w:rsidR="00074820" w:rsidRPr="00C87DA4" w:rsidRDefault="00074820" w:rsidP="00F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889" w:type="dxa"/>
          </w:tcPr>
          <w:p w:rsidR="00074820" w:rsidRPr="00C87DA4" w:rsidRDefault="00074820" w:rsidP="00F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проверки</w:t>
            </w:r>
          </w:p>
        </w:tc>
      </w:tr>
      <w:tr w:rsidR="00074820" w:rsidRPr="00043A00" w:rsidTr="00D67879">
        <w:tc>
          <w:tcPr>
            <w:tcW w:w="817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здоровья, уровень физического развития учащихся</w:t>
            </w:r>
          </w:p>
        </w:tc>
        <w:tc>
          <w:tcPr>
            <w:tcW w:w="5889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Медико-биологический контроль</w:t>
            </w:r>
          </w:p>
        </w:tc>
      </w:tr>
      <w:tr w:rsidR="00074820" w:rsidRPr="00043A00" w:rsidTr="00D67879">
        <w:tc>
          <w:tcPr>
            <w:tcW w:w="817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спортивно-технических показателей</w:t>
            </w:r>
          </w:p>
        </w:tc>
        <w:tc>
          <w:tcPr>
            <w:tcW w:w="5889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промежуточная аттестация по общей и специальной физической подготовке, технико-тактической подготовке</w:t>
            </w:r>
          </w:p>
        </w:tc>
      </w:tr>
      <w:tr w:rsidR="00074820" w:rsidRPr="00043A00" w:rsidTr="00D67879">
        <w:tc>
          <w:tcPr>
            <w:tcW w:w="817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0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теоретического раздела программы</w:t>
            </w:r>
          </w:p>
        </w:tc>
        <w:tc>
          <w:tcPr>
            <w:tcW w:w="5889" w:type="dxa"/>
          </w:tcPr>
          <w:p w:rsidR="00074820" w:rsidRPr="00043A00" w:rsidRDefault="00074820" w:rsidP="00F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результатов обучения по дополнительной образовательной программе</w:t>
            </w:r>
          </w:p>
        </w:tc>
      </w:tr>
    </w:tbl>
    <w:p w:rsidR="00074820" w:rsidRDefault="00074820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D3" w:rsidRDefault="004F51D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1D3" w:rsidRDefault="004F51D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73" w:rsidRDefault="00634173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094" w:rsidRDefault="00F10094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094" w:rsidRDefault="00F10094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094" w:rsidRDefault="00F10094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820" w:rsidRPr="00043A00" w:rsidRDefault="00074820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УЧЕБНЫЙ ПЛАН</w:t>
      </w:r>
    </w:p>
    <w:p w:rsidR="00074820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многол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етней подготовки юных 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основополагающий документ, определяющий распределение временных объемов основных разделов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возрастным этапам и годам подготовки. План составлен исходя из специфики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баскетбола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возрастных особенностей юных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основополагающих положений теории и методики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баскетбола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модельных характеристик подготовленности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квалификации, как ориентиров указывающих направление подготовки. Изначально определены суммарные объемы учебно-тренировочной и соревновательной деятельности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подготовки. Затем, взяв за основу процентные соотношения отдельных видов подготовки из теории и методики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баскетбола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возрасту, рассчитываем объемы (в часах), приходящиеся на отдельные виды подготовки.</w:t>
      </w:r>
    </w:p>
    <w:p w:rsidR="00074820" w:rsidRPr="00043A00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таким образом план многолетней подготовки юных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нормативным документом школы, определяющим дальнейший ход технологии планирования. Следующей ее ступенью явится составление планов-графиков на годичный цикл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дому возрасту с расчетом на 46 недель занятий непосредственно в условиях спортивной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820" w:rsidRPr="00043A00" w:rsidRDefault="00074820" w:rsidP="00F10094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многолетней подготовки юных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</w:t>
      </w:r>
      <w:r w:rsidRPr="00C40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</w:t>
      </w: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и последовательности учебного процесса, создаются предпо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сылки к решению поставленных перед каждым этапом задач.</w:t>
      </w:r>
    </w:p>
    <w:p w:rsidR="00074820" w:rsidRPr="00043A00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и содержанию по этапам и годам подготовки, свойственна определенная динамика</w:t>
      </w:r>
      <w:r w:rsidR="00F10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820" w:rsidRPr="00043A00" w:rsidRDefault="00074820" w:rsidP="00074820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общего годового временного объема изменяется соотношение времени, отводимого на различные виды подготовки по годам подготовки.</w:t>
      </w:r>
    </w:p>
    <w:p w:rsidR="00F10094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 год повышается объем нагрузок на техническую, специальную, физическую, такт</w:t>
      </w:r>
      <w:r w:rsidR="00F10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 и игровую подготовку.</w:t>
      </w:r>
    </w:p>
    <w:p w:rsidR="00F10094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уменьшается, а затем стабилизируется объем нагрузок на</w:t>
      </w:r>
      <w:r w:rsidR="00F1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физическую подготовку.</w:t>
      </w:r>
    </w:p>
    <w:p w:rsidR="00F10094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переход от освоения основ техники и тактики хоккея к основательному изучению и совершенствованию сложных технико-тактических действий на основе одновременного развития специальных физических и психических способностей.</w:t>
      </w:r>
    </w:p>
    <w:p w:rsidR="00F10094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объема тренировочных нагрузок.</w:t>
      </w:r>
    </w:p>
    <w:p w:rsidR="00F10094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игровых и соревновательных нагрузок.</w:t>
      </w:r>
    </w:p>
    <w:p w:rsidR="00074820" w:rsidRPr="00043A00" w:rsidRDefault="00074820" w:rsidP="00F1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спортивного мастерства, за счет надежности и стабильности технико-тактических и игровых действий в условиях напряженной соревновательной деятельности.</w:t>
      </w:r>
    </w:p>
    <w:p w:rsidR="00074820" w:rsidRPr="00F10094" w:rsidRDefault="00074820" w:rsidP="00074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94">
        <w:rPr>
          <w:rFonts w:ascii="Times New Roman" w:hAnsi="Times New Roman" w:cs="Times New Roman"/>
          <w:b/>
          <w:sz w:val="28"/>
          <w:szCs w:val="28"/>
        </w:rPr>
        <w:t>План на 46 недель учебно-тренировочных занятий (ч)</w:t>
      </w:r>
    </w:p>
    <w:p w:rsidR="00074820" w:rsidRDefault="00074820" w:rsidP="000748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353"/>
        <w:gridCol w:w="2925"/>
        <w:gridCol w:w="1469"/>
        <w:gridCol w:w="1701"/>
        <w:gridCol w:w="1560"/>
        <w:gridCol w:w="1667"/>
      </w:tblGrid>
      <w:tr w:rsidR="00074820" w:rsidTr="00587532">
        <w:trPr>
          <w:trHeight w:val="150"/>
        </w:trPr>
        <w:tc>
          <w:tcPr>
            <w:tcW w:w="5353" w:type="dxa"/>
            <w:vMerge w:val="restart"/>
          </w:tcPr>
          <w:p w:rsidR="00074820" w:rsidRPr="00931B6A" w:rsidRDefault="00074820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2925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оздоровительный этап (предварительный)</w:t>
            </w:r>
          </w:p>
        </w:tc>
        <w:tc>
          <w:tcPr>
            <w:tcW w:w="3170" w:type="dxa"/>
            <w:gridSpan w:val="2"/>
          </w:tcPr>
          <w:p w:rsidR="00074820" w:rsidRPr="00931B6A" w:rsidRDefault="00074820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227" w:type="dxa"/>
            <w:gridSpan w:val="2"/>
          </w:tcPr>
          <w:p w:rsidR="00074820" w:rsidRPr="00931B6A" w:rsidRDefault="00074820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Этап учебно-тренировочный</w:t>
            </w:r>
          </w:p>
        </w:tc>
      </w:tr>
      <w:tr w:rsidR="00074820" w:rsidTr="00587532">
        <w:trPr>
          <w:trHeight w:val="150"/>
        </w:trPr>
        <w:tc>
          <w:tcPr>
            <w:tcW w:w="5353" w:type="dxa"/>
            <w:vMerge/>
          </w:tcPr>
          <w:p w:rsidR="00074820" w:rsidRPr="00931B6A" w:rsidRDefault="00074820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gridSpan w:val="5"/>
          </w:tcPr>
          <w:p w:rsidR="00074820" w:rsidRPr="00931B6A" w:rsidRDefault="00074820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074820" w:rsidTr="00587532">
        <w:trPr>
          <w:trHeight w:val="150"/>
        </w:trPr>
        <w:tc>
          <w:tcPr>
            <w:tcW w:w="5353" w:type="dxa"/>
            <w:vMerge/>
          </w:tcPr>
          <w:p w:rsidR="00074820" w:rsidRPr="00931B6A" w:rsidRDefault="00074820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8-9лет</w:t>
            </w:r>
          </w:p>
        </w:tc>
        <w:tc>
          <w:tcPr>
            <w:tcW w:w="1469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10-11лет</w:t>
            </w:r>
          </w:p>
        </w:tc>
        <w:tc>
          <w:tcPr>
            <w:tcW w:w="1701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12-13лет</w:t>
            </w:r>
          </w:p>
        </w:tc>
        <w:tc>
          <w:tcPr>
            <w:tcW w:w="1560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1667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b/>
                <w:sz w:val="24"/>
                <w:szCs w:val="24"/>
              </w:rPr>
              <w:t>16-18 лет</w:t>
            </w:r>
          </w:p>
        </w:tc>
      </w:tr>
      <w:tr w:rsidR="00074820" w:rsidTr="00587532">
        <w:trPr>
          <w:trHeight w:val="167"/>
        </w:trPr>
        <w:tc>
          <w:tcPr>
            <w:tcW w:w="5353" w:type="dxa"/>
          </w:tcPr>
          <w:p w:rsidR="00074820" w:rsidRPr="00931B6A" w:rsidRDefault="00074820" w:rsidP="00F10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69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701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560" w:type="dxa"/>
          </w:tcPr>
          <w:p w:rsidR="00074820" w:rsidRPr="00931B6A" w:rsidRDefault="00074820" w:rsidP="00F10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667" w:type="dxa"/>
          </w:tcPr>
          <w:p w:rsidR="00074820" w:rsidRPr="00931B6A" w:rsidRDefault="00074820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074820" w:rsidTr="00587532">
        <w:trPr>
          <w:trHeight w:val="386"/>
        </w:trPr>
        <w:tc>
          <w:tcPr>
            <w:tcW w:w="5353" w:type="dxa"/>
          </w:tcPr>
          <w:p w:rsidR="00074820" w:rsidRPr="00931B6A" w:rsidRDefault="00074820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  <w:p w:rsidR="00074820" w:rsidRPr="00931B6A" w:rsidRDefault="00074820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25" w:type="dxa"/>
          </w:tcPr>
          <w:p w:rsidR="00074820" w:rsidRPr="00587532" w:rsidRDefault="00FB43CE" w:rsidP="0058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820" w:rsidRPr="00587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074820" w:rsidRPr="00587532" w:rsidRDefault="00074820" w:rsidP="0058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74820" w:rsidRPr="00587532" w:rsidRDefault="00FB43CE" w:rsidP="0058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074820" w:rsidRPr="00587532" w:rsidRDefault="00FB43CE" w:rsidP="0058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7" w:type="dxa"/>
          </w:tcPr>
          <w:p w:rsidR="00074820" w:rsidRPr="00587532" w:rsidRDefault="00FB43CE" w:rsidP="0058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4820" w:rsidTr="00587532">
        <w:trPr>
          <w:trHeight w:val="238"/>
        </w:trPr>
        <w:tc>
          <w:tcPr>
            <w:tcW w:w="5353" w:type="dxa"/>
          </w:tcPr>
          <w:p w:rsidR="00074820" w:rsidRPr="00931B6A" w:rsidRDefault="00074820" w:rsidP="0058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925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9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3CE" w:rsidRPr="00587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7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4820" w:rsidTr="00587532">
        <w:trPr>
          <w:trHeight w:val="188"/>
        </w:trPr>
        <w:tc>
          <w:tcPr>
            <w:tcW w:w="5353" w:type="dxa"/>
          </w:tcPr>
          <w:p w:rsidR="00074820" w:rsidRPr="00931B6A" w:rsidRDefault="00074820" w:rsidP="0058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2925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3CE" w:rsidRPr="00587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3CE" w:rsidRPr="00587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7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74820" w:rsidTr="00587532">
        <w:trPr>
          <w:trHeight w:val="266"/>
        </w:trPr>
        <w:tc>
          <w:tcPr>
            <w:tcW w:w="5353" w:type="dxa"/>
          </w:tcPr>
          <w:p w:rsidR="00074820" w:rsidRPr="00931B6A" w:rsidRDefault="00074820" w:rsidP="0058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Тактическая  подготовка</w:t>
            </w:r>
          </w:p>
        </w:tc>
        <w:tc>
          <w:tcPr>
            <w:tcW w:w="2925" w:type="dxa"/>
          </w:tcPr>
          <w:p w:rsidR="00074820" w:rsidRPr="00587532" w:rsidRDefault="002C536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3CE" w:rsidRPr="00587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7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74820" w:rsidTr="00587532">
        <w:trPr>
          <w:trHeight w:val="202"/>
        </w:trPr>
        <w:tc>
          <w:tcPr>
            <w:tcW w:w="5353" w:type="dxa"/>
          </w:tcPr>
          <w:p w:rsidR="00074820" w:rsidRPr="00931B6A" w:rsidRDefault="00074820" w:rsidP="0058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Игровая  подготовка</w:t>
            </w:r>
          </w:p>
        </w:tc>
        <w:tc>
          <w:tcPr>
            <w:tcW w:w="2925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7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74820" w:rsidTr="00587532">
        <w:trPr>
          <w:trHeight w:val="294"/>
        </w:trPr>
        <w:tc>
          <w:tcPr>
            <w:tcW w:w="5353" w:type="dxa"/>
          </w:tcPr>
          <w:p w:rsidR="00074820" w:rsidRPr="00931B6A" w:rsidRDefault="00074820" w:rsidP="0058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Теоретическая  подготовка</w:t>
            </w:r>
          </w:p>
        </w:tc>
        <w:tc>
          <w:tcPr>
            <w:tcW w:w="2925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7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4820" w:rsidTr="00587532">
        <w:trPr>
          <w:trHeight w:val="371"/>
        </w:trPr>
        <w:tc>
          <w:tcPr>
            <w:tcW w:w="5353" w:type="dxa"/>
          </w:tcPr>
          <w:p w:rsidR="00074820" w:rsidRPr="00931B6A" w:rsidRDefault="00074820" w:rsidP="0058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период, контрольные  игры</w:t>
            </w:r>
          </w:p>
        </w:tc>
        <w:tc>
          <w:tcPr>
            <w:tcW w:w="2925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4820" w:rsidTr="00587532">
        <w:trPr>
          <w:trHeight w:val="240"/>
        </w:trPr>
        <w:tc>
          <w:tcPr>
            <w:tcW w:w="5353" w:type="dxa"/>
          </w:tcPr>
          <w:p w:rsidR="00074820" w:rsidRPr="00AF3587" w:rsidRDefault="00FB43CE" w:rsidP="0058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</w:t>
            </w:r>
            <w:r w:rsidR="00074820" w:rsidRPr="00AF3587">
              <w:rPr>
                <w:rFonts w:ascii="Times New Roman" w:hAnsi="Times New Roman" w:cs="Times New Roman"/>
                <w:sz w:val="24"/>
                <w:szCs w:val="24"/>
              </w:rPr>
              <w:t>е мероприятия</w:t>
            </w:r>
          </w:p>
        </w:tc>
        <w:tc>
          <w:tcPr>
            <w:tcW w:w="2925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74820" w:rsidTr="00587532">
        <w:trPr>
          <w:trHeight w:val="319"/>
        </w:trPr>
        <w:tc>
          <w:tcPr>
            <w:tcW w:w="5353" w:type="dxa"/>
          </w:tcPr>
          <w:p w:rsidR="00074820" w:rsidRPr="00931B6A" w:rsidRDefault="00FB43CE" w:rsidP="0058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</w:t>
            </w:r>
            <w:r w:rsidR="00074820" w:rsidRPr="00931B6A">
              <w:rPr>
                <w:rFonts w:ascii="Times New Roman" w:hAnsi="Times New Roman" w:cs="Times New Roman"/>
                <w:sz w:val="24"/>
                <w:szCs w:val="24"/>
              </w:rPr>
              <w:t>я и судейская практика</w:t>
            </w:r>
          </w:p>
        </w:tc>
        <w:tc>
          <w:tcPr>
            <w:tcW w:w="2925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4820" w:rsidTr="00587532">
        <w:trPr>
          <w:trHeight w:val="256"/>
        </w:trPr>
        <w:tc>
          <w:tcPr>
            <w:tcW w:w="5353" w:type="dxa"/>
          </w:tcPr>
          <w:p w:rsidR="00074820" w:rsidRPr="00931B6A" w:rsidRDefault="00074820" w:rsidP="0058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испытания </w:t>
            </w:r>
            <w:r w:rsidRPr="00931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74820" w:rsidRPr="00587532" w:rsidRDefault="00FB43CE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4820" w:rsidTr="00587532">
        <w:trPr>
          <w:trHeight w:val="534"/>
        </w:trPr>
        <w:tc>
          <w:tcPr>
            <w:tcW w:w="5353" w:type="dxa"/>
          </w:tcPr>
          <w:p w:rsidR="00074820" w:rsidRPr="00931B6A" w:rsidRDefault="00074820" w:rsidP="0058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часов соревнований тренировочной нагрузки за 46 недель</w:t>
            </w:r>
          </w:p>
        </w:tc>
        <w:tc>
          <w:tcPr>
            <w:tcW w:w="2925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469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701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560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667" w:type="dxa"/>
          </w:tcPr>
          <w:p w:rsidR="00074820" w:rsidRPr="00587532" w:rsidRDefault="00074820" w:rsidP="00587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2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</w:tr>
    </w:tbl>
    <w:p w:rsidR="00074820" w:rsidRDefault="00074820" w:rsidP="0007482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532" w:rsidRDefault="0058753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79" w:rsidRPr="002D6CE1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E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E1">
        <w:rPr>
          <w:rFonts w:ascii="Times New Roman" w:hAnsi="Times New Roman" w:cs="Times New Roman"/>
          <w:b/>
          <w:sz w:val="28"/>
          <w:szCs w:val="28"/>
        </w:rPr>
        <w:t>для спорт</w:t>
      </w:r>
      <w:r>
        <w:rPr>
          <w:rFonts w:ascii="Times New Roman" w:hAnsi="Times New Roman" w:cs="Times New Roman"/>
          <w:b/>
          <w:sz w:val="28"/>
          <w:szCs w:val="28"/>
        </w:rPr>
        <w:t>ивно-оздоровительных групп 1-го года</w:t>
      </w:r>
      <w:r w:rsidRPr="002D6CE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(план-график распределения программного материала см. приложение таблица</w:t>
      </w:r>
      <w:r w:rsidR="00C3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1)</w:t>
      </w: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6286"/>
        <w:gridCol w:w="2358"/>
        <w:gridCol w:w="5185"/>
      </w:tblGrid>
      <w:tr w:rsidR="00D67879" w:rsidTr="00D67879">
        <w:trPr>
          <w:trHeight w:val="604"/>
        </w:trPr>
        <w:tc>
          <w:tcPr>
            <w:tcW w:w="748" w:type="dxa"/>
            <w:vMerge w:val="restart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86" w:type="dxa"/>
            <w:vMerge w:val="restart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Виды подготовки</w:t>
            </w:r>
          </w:p>
        </w:tc>
        <w:tc>
          <w:tcPr>
            <w:tcW w:w="2358" w:type="dxa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5185" w:type="dxa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67879" w:rsidTr="00D67879">
        <w:trPr>
          <w:trHeight w:val="153"/>
        </w:trPr>
        <w:tc>
          <w:tcPr>
            <w:tcW w:w="748" w:type="dxa"/>
            <w:vMerge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6" w:type="dxa"/>
            <w:vMerge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  <w:gridSpan w:val="2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  <w:tr w:rsidR="00D67879" w:rsidTr="00552682">
        <w:trPr>
          <w:trHeight w:val="263"/>
        </w:trPr>
        <w:tc>
          <w:tcPr>
            <w:tcW w:w="748" w:type="dxa"/>
          </w:tcPr>
          <w:p w:rsidR="00D67879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6" w:type="dxa"/>
          </w:tcPr>
          <w:p w:rsidR="00D67879" w:rsidRDefault="00D67879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</w:t>
            </w:r>
            <w:r w:rsidR="00FB43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358" w:type="dxa"/>
          </w:tcPr>
          <w:p w:rsidR="00D67879" w:rsidRPr="00BD20ED" w:rsidRDefault="00D67879" w:rsidP="00F10094">
            <w:pPr>
              <w:tabs>
                <w:tab w:val="left" w:pos="119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5185" w:type="dxa"/>
          </w:tcPr>
          <w:p w:rsidR="00D67879" w:rsidRPr="00931B6A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7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7879" w:rsidTr="00552682">
        <w:trPr>
          <w:trHeight w:val="226"/>
        </w:trPr>
        <w:tc>
          <w:tcPr>
            <w:tcW w:w="748" w:type="dxa"/>
          </w:tcPr>
          <w:p w:rsidR="00D67879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6" w:type="dxa"/>
          </w:tcPr>
          <w:p w:rsidR="00D67879" w:rsidRDefault="00FB43CE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</w:t>
            </w:r>
            <w:r w:rsidR="00D67879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358" w:type="dxa"/>
          </w:tcPr>
          <w:p w:rsidR="00D67879" w:rsidRPr="00BD20ED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5" w:type="dxa"/>
          </w:tcPr>
          <w:p w:rsidR="00D67879" w:rsidRPr="00931B6A" w:rsidRDefault="00C327C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7879" w:rsidTr="00552682">
        <w:trPr>
          <w:trHeight w:val="315"/>
        </w:trPr>
        <w:tc>
          <w:tcPr>
            <w:tcW w:w="748" w:type="dxa"/>
          </w:tcPr>
          <w:p w:rsidR="00D67879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6" w:type="dxa"/>
          </w:tcPr>
          <w:p w:rsidR="00D67879" w:rsidRDefault="00D67879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 w:rsidR="00FB43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358" w:type="dxa"/>
          </w:tcPr>
          <w:p w:rsidR="00D67879" w:rsidRPr="00BD20ED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5" w:type="dxa"/>
          </w:tcPr>
          <w:p w:rsidR="00D67879" w:rsidRPr="00931B6A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879" w:rsidTr="00552682">
        <w:trPr>
          <w:trHeight w:val="263"/>
        </w:trPr>
        <w:tc>
          <w:tcPr>
            <w:tcW w:w="748" w:type="dxa"/>
          </w:tcPr>
          <w:p w:rsidR="00D67879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6" w:type="dxa"/>
          </w:tcPr>
          <w:p w:rsidR="00D67879" w:rsidRDefault="00D67879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</w:t>
            </w:r>
            <w:r w:rsidR="00FB43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358" w:type="dxa"/>
          </w:tcPr>
          <w:p w:rsidR="00D67879" w:rsidRPr="00BD20ED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5" w:type="dxa"/>
          </w:tcPr>
          <w:p w:rsidR="00D67879" w:rsidRPr="00931B6A" w:rsidRDefault="002C5360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7879" w:rsidTr="00552682">
        <w:trPr>
          <w:trHeight w:val="226"/>
        </w:trPr>
        <w:tc>
          <w:tcPr>
            <w:tcW w:w="748" w:type="dxa"/>
          </w:tcPr>
          <w:p w:rsidR="00D67879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6" w:type="dxa"/>
          </w:tcPr>
          <w:p w:rsidR="00D67879" w:rsidRDefault="00D67879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FB43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358" w:type="dxa"/>
          </w:tcPr>
          <w:p w:rsidR="00D67879" w:rsidRPr="00BD20ED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5" w:type="dxa"/>
          </w:tcPr>
          <w:p w:rsidR="00D67879" w:rsidRPr="00931B6A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7879" w:rsidTr="00552682">
        <w:trPr>
          <w:trHeight w:val="301"/>
        </w:trPr>
        <w:tc>
          <w:tcPr>
            <w:tcW w:w="748" w:type="dxa"/>
          </w:tcPr>
          <w:p w:rsidR="00D67879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86" w:type="dxa"/>
          </w:tcPr>
          <w:p w:rsidR="00D67879" w:rsidRDefault="00FB43CE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</w:t>
            </w:r>
            <w:r w:rsidR="00C327C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D67879">
              <w:rPr>
                <w:rFonts w:ascii="Times New Roman" w:hAnsi="Times New Roman" w:cs="Times New Roman"/>
                <w:sz w:val="28"/>
                <w:szCs w:val="28"/>
              </w:rPr>
              <w:t xml:space="preserve"> (игры)</w:t>
            </w:r>
          </w:p>
        </w:tc>
        <w:tc>
          <w:tcPr>
            <w:tcW w:w="2358" w:type="dxa"/>
          </w:tcPr>
          <w:p w:rsidR="00D67879" w:rsidRPr="00BD20ED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5" w:type="dxa"/>
          </w:tcPr>
          <w:p w:rsidR="00D67879" w:rsidRPr="00931B6A" w:rsidRDefault="00C327C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879" w:rsidTr="00552682">
        <w:trPr>
          <w:trHeight w:val="250"/>
        </w:trPr>
        <w:tc>
          <w:tcPr>
            <w:tcW w:w="748" w:type="dxa"/>
          </w:tcPr>
          <w:p w:rsidR="00D67879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6" w:type="dxa"/>
          </w:tcPr>
          <w:p w:rsidR="00D67879" w:rsidRDefault="00D67879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2358" w:type="dxa"/>
          </w:tcPr>
          <w:p w:rsidR="00D67879" w:rsidRPr="00BD20ED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5" w:type="dxa"/>
          </w:tcPr>
          <w:p w:rsidR="00D67879" w:rsidRPr="00931B6A" w:rsidRDefault="00C327C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879" w:rsidTr="00552682">
        <w:trPr>
          <w:trHeight w:val="211"/>
        </w:trPr>
        <w:tc>
          <w:tcPr>
            <w:tcW w:w="748" w:type="dxa"/>
          </w:tcPr>
          <w:p w:rsidR="00D67879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86" w:type="dxa"/>
          </w:tcPr>
          <w:p w:rsidR="00D67879" w:rsidRDefault="00D67879" w:rsidP="00F1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358" w:type="dxa"/>
          </w:tcPr>
          <w:p w:rsidR="00D67879" w:rsidRPr="002044AB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</w:tcPr>
          <w:p w:rsidR="00D67879" w:rsidRPr="00FD6EC6" w:rsidRDefault="00D67879" w:rsidP="00F1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879" w:rsidTr="00552682">
        <w:trPr>
          <w:trHeight w:val="301"/>
        </w:trPr>
        <w:tc>
          <w:tcPr>
            <w:tcW w:w="748" w:type="dxa"/>
          </w:tcPr>
          <w:p w:rsidR="00D67879" w:rsidRDefault="00D67879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6" w:type="dxa"/>
          </w:tcPr>
          <w:p w:rsidR="00D67879" w:rsidRDefault="00D6787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358" w:type="dxa"/>
          </w:tcPr>
          <w:p w:rsidR="00D67879" w:rsidRPr="00BD20ED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5" w:type="dxa"/>
          </w:tcPr>
          <w:p w:rsidR="00D67879" w:rsidRPr="00FD6EC6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27C9" w:rsidTr="00552682">
        <w:trPr>
          <w:trHeight w:val="208"/>
        </w:trPr>
        <w:tc>
          <w:tcPr>
            <w:tcW w:w="748" w:type="dxa"/>
          </w:tcPr>
          <w:p w:rsidR="00C327C9" w:rsidRDefault="00C327C9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86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2358" w:type="dxa"/>
          </w:tcPr>
          <w:p w:rsidR="00C327C9" w:rsidRPr="00BD20ED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5" w:type="dxa"/>
          </w:tcPr>
          <w:p w:rsidR="00C327C9" w:rsidRPr="00FD6EC6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7879" w:rsidTr="00552682">
        <w:trPr>
          <w:trHeight w:val="539"/>
        </w:trPr>
        <w:tc>
          <w:tcPr>
            <w:tcW w:w="748" w:type="dxa"/>
          </w:tcPr>
          <w:p w:rsidR="00D67879" w:rsidRDefault="00D67879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</w:tcPr>
          <w:p w:rsidR="00D67879" w:rsidRDefault="00D6787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соревновательной и тренировочной нагрузки</w:t>
            </w:r>
          </w:p>
        </w:tc>
        <w:tc>
          <w:tcPr>
            <w:tcW w:w="2358" w:type="dxa"/>
          </w:tcPr>
          <w:p w:rsidR="00D67879" w:rsidRPr="00BD20ED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5" w:type="dxa"/>
          </w:tcPr>
          <w:p w:rsidR="00D67879" w:rsidRPr="00FD6EC6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C6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D67879" w:rsidRPr="00546CA5" w:rsidTr="00552682">
        <w:trPr>
          <w:trHeight w:val="307"/>
        </w:trPr>
        <w:tc>
          <w:tcPr>
            <w:tcW w:w="748" w:type="dxa"/>
          </w:tcPr>
          <w:p w:rsidR="00D67879" w:rsidRPr="00546CA5" w:rsidRDefault="00D67879" w:rsidP="00552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6" w:type="dxa"/>
          </w:tcPr>
          <w:p w:rsidR="00D67879" w:rsidRPr="00546CA5" w:rsidRDefault="00D6787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543" w:type="dxa"/>
            <w:gridSpan w:val="2"/>
          </w:tcPr>
          <w:p w:rsidR="00D67879" w:rsidRPr="00546CA5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A5">
              <w:rPr>
                <w:rFonts w:ascii="Times New Roman" w:hAnsi="Times New Roman" w:cs="Times New Roman"/>
                <w:b/>
                <w:sz w:val="28"/>
                <w:szCs w:val="28"/>
              </w:rPr>
              <w:t>276 часов</w:t>
            </w:r>
          </w:p>
        </w:tc>
      </w:tr>
    </w:tbl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682" w:rsidRDefault="0055268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82" w:rsidRDefault="0055268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32" w:rsidRDefault="0058753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32" w:rsidRDefault="0058753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32" w:rsidRDefault="0058753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32" w:rsidRDefault="0058753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79" w:rsidRPr="002D6CE1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E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E1">
        <w:rPr>
          <w:rFonts w:ascii="Times New Roman" w:hAnsi="Times New Roman" w:cs="Times New Roman"/>
          <w:b/>
          <w:sz w:val="28"/>
          <w:szCs w:val="28"/>
        </w:rPr>
        <w:t xml:space="preserve">для групп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начальной подготовки 1-2-го года </w:t>
      </w:r>
      <w:r w:rsidRPr="002D6CE1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(план-график распределения программного материала см. приложение таблицы 2,3)</w:t>
      </w: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4942"/>
        <w:gridCol w:w="2231"/>
        <w:gridCol w:w="2073"/>
        <w:gridCol w:w="2391"/>
        <w:gridCol w:w="2391"/>
      </w:tblGrid>
      <w:tr w:rsidR="00D67879" w:rsidTr="00D67879">
        <w:trPr>
          <w:trHeight w:val="581"/>
        </w:trPr>
        <w:tc>
          <w:tcPr>
            <w:tcW w:w="759" w:type="dxa"/>
            <w:vMerge w:val="restart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42" w:type="dxa"/>
            <w:vMerge w:val="restart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Виды подготовки</w:t>
            </w:r>
          </w:p>
        </w:tc>
        <w:tc>
          <w:tcPr>
            <w:tcW w:w="2231" w:type="dxa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073" w:type="dxa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391" w:type="dxa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91" w:type="dxa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67879" w:rsidTr="00D67879">
        <w:trPr>
          <w:trHeight w:val="151"/>
        </w:trPr>
        <w:tc>
          <w:tcPr>
            <w:tcW w:w="759" w:type="dxa"/>
            <w:vMerge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2" w:type="dxa"/>
            <w:vMerge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4" w:type="dxa"/>
            <w:gridSpan w:val="2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4782" w:type="dxa"/>
            <w:gridSpan w:val="2"/>
          </w:tcPr>
          <w:p w:rsidR="00D67879" w:rsidRPr="002D6CE1" w:rsidRDefault="00D67879" w:rsidP="00D67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2 год</w:t>
            </w:r>
          </w:p>
        </w:tc>
      </w:tr>
      <w:tr w:rsidR="00C327C9" w:rsidTr="00552682">
        <w:trPr>
          <w:trHeight w:val="325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327C9" w:rsidRPr="00C327C9" w:rsidRDefault="00C327C9" w:rsidP="005526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327C9" w:rsidTr="00552682">
        <w:trPr>
          <w:trHeight w:val="245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327C9" w:rsidRPr="00C327C9" w:rsidRDefault="00C327C9" w:rsidP="005526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27C9" w:rsidTr="00552682">
        <w:trPr>
          <w:trHeight w:val="180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327C9" w:rsidRPr="00C327C9" w:rsidRDefault="00C327C9" w:rsidP="005526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327C9" w:rsidTr="00552682">
        <w:trPr>
          <w:trHeight w:val="241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327C9" w:rsidRPr="00C327C9" w:rsidRDefault="00C327C9" w:rsidP="005526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27C9" w:rsidTr="00552682">
        <w:trPr>
          <w:trHeight w:val="304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подготовка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327C9" w:rsidRPr="00C327C9" w:rsidRDefault="00C327C9" w:rsidP="005526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27C9" w:rsidTr="00552682">
        <w:trPr>
          <w:trHeight w:val="366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Соревновательный период (игры)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327C9" w:rsidRPr="00C327C9" w:rsidRDefault="00C327C9" w:rsidP="005526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27C9" w:rsidTr="00552682">
        <w:trPr>
          <w:trHeight w:val="285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327C9" w:rsidRPr="00C327C9" w:rsidRDefault="00C327C9" w:rsidP="005526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7C9" w:rsidTr="00552682">
        <w:trPr>
          <w:trHeight w:val="348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Align w:val="center"/>
          </w:tcPr>
          <w:p w:rsidR="00C327C9" w:rsidRPr="00C327C9" w:rsidRDefault="00C327C9" w:rsidP="005526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1" w:type="dxa"/>
            <w:vAlign w:val="center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9" w:rsidTr="00552682">
        <w:trPr>
          <w:trHeight w:val="254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27C9" w:rsidTr="00552682">
        <w:trPr>
          <w:trHeight w:val="343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7C9" w:rsidTr="00552682">
        <w:trPr>
          <w:trHeight w:val="575"/>
        </w:trPr>
        <w:tc>
          <w:tcPr>
            <w:tcW w:w="759" w:type="dxa"/>
          </w:tcPr>
          <w:p w:rsid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C327C9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соревновательной и тренировочной нагрузки</w:t>
            </w:r>
          </w:p>
        </w:tc>
        <w:tc>
          <w:tcPr>
            <w:tcW w:w="223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391" w:type="dxa"/>
          </w:tcPr>
          <w:p w:rsidR="00C327C9" w:rsidRPr="00C327C9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327C9" w:rsidRPr="00C327C9" w:rsidRDefault="00C327C9" w:rsidP="00552682">
            <w:pPr>
              <w:tabs>
                <w:tab w:val="left" w:pos="870"/>
                <w:tab w:val="center" w:pos="10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327C9" w:rsidRPr="00546CA5" w:rsidTr="00552682">
        <w:trPr>
          <w:trHeight w:val="330"/>
        </w:trPr>
        <w:tc>
          <w:tcPr>
            <w:tcW w:w="759" w:type="dxa"/>
          </w:tcPr>
          <w:p w:rsidR="00C327C9" w:rsidRPr="00546CA5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2" w:type="dxa"/>
          </w:tcPr>
          <w:p w:rsidR="00C327C9" w:rsidRPr="00546CA5" w:rsidRDefault="00C327C9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04" w:type="dxa"/>
            <w:gridSpan w:val="2"/>
          </w:tcPr>
          <w:p w:rsidR="00C327C9" w:rsidRPr="00546CA5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A5">
              <w:rPr>
                <w:rFonts w:ascii="Times New Roman" w:hAnsi="Times New Roman" w:cs="Times New Roman"/>
                <w:b/>
                <w:sz w:val="28"/>
                <w:szCs w:val="28"/>
              </w:rPr>
              <w:t>276 часов</w:t>
            </w:r>
          </w:p>
        </w:tc>
        <w:tc>
          <w:tcPr>
            <w:tcW w:w="4782" w:type="dxa"/>
            <w:gridSpan w:val="2"/>
          </w:tcPr>
          <w:p w:rsidR="00C327C9" w:rsidRPr="00546CA5" w:rsidRDefault="00C327C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  <w:r w:rsidRPr="0054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82" w:rsidRDefault="0055268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82" w:rsidRDefault="0055268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82" w:rsidRDefault="0055268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82" w:rsidRDefault="00552682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79" w:rsidRPr="002D6CE1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E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E1">
        <w:rPr>
          <w:rFonts w:ascii="Times New Roman" w:hAnsi="Times New Roman" w:cs="Times New Roman"/>
          <w:b/>
          <w:sz w:val="28"/>
          <w:szCs w:val="28"/>
        </w:rPr>
        <w:t xml:space="preserve">для групп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учебно-тренировочного этапа </w:t>
      </w:r>
      <w:r w:rsidRPr="002D6CE1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2-го года</w:t>
      </w:r>
      <w:r w:rsidRPr="002D6CE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(план-график распределения программного материала см. приложение таблицы 4,5)</w:t>
      </w:r>
    </w:p>
    <w:p w:rsidR="00D67879" w:rsidRDefault="00D67879" w:rsidP="00D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4867"/>
        <w:gridCol w:w="2197"/>
        <w:gridCol w:w="2041"/>
        <w:gridCol w:w="2354"/>
        <w:gridCol w:w="2355"/>
      </w:tblGrid>
      <w:tr w:rsidR="00D67879" w:rsidRPr="002D6CE1" w:rsidTr="00D67879">
        <w:trPr>
          <w:trHeight w:val="593"/>
        </w:trPr>
        <w:tc>
          <w:tcPr>
            <w:tcW w:w="748" w:type="dxa"/>
            <w:vMerge w:val="restart"/>
          </w:tcPr>
          <w:p w:rsidR="00D67879" w:rsidRPr="002D6CE1" w:rsidRDefault="00D67879" w:rsidP="00552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7879" w:rsidRPr="002D6CE1" w:rsidRDefault="00D67879" w:rsidP="00552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67" w:type="dxa"/>
            <w:vMerge w:val="restart"/>
          </w:tcPr>
          <w:p w:rsidR="00D67879" w:rsidRPr="002D6CE1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Виды подготовки</w:t>
            </w:r>
          </w:p>
        </w:tc>
        <w:tc>
          <w:tcPr>
            <w:tcW w:w="2197" w:type="dxa"/>
          </w:tcPr>
          <w:p w:rsidR="00D67879" w:rsidRPr="002D6CE1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041" w:type="dxa"/>
          </w:tcPr>
          <w:p w:rsidR="00D67879" w:rsidRPr="002D6CE1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354" w:type="dxa"/>
          </w:tcPr>
          <w:p w:rsidR="00D67879" w:rsidRPr="002D6CE1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55" w:type="dxa"/>
          </w:tcPr>
          <w:p w:rsidR="00D67879" w:rsidRPr="002D6CE1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67879" w:rsidRPr="002D6CE1" w:rsidTr="00D67879">
        <w:trPr>
          <w:trHeight w:val="150"/>
        </w:trPr>
        <w:tc>
          <w:tcPr>
            <w:tcW w:w="748" w:type="dxa"/>
            <w:vMerge/>
          </w:tcPr>
          <w:p w:rsidR="00D67879" w:rsidRPr="002D6CE1" w:rsidRDefault="00D67879" w:rsidP="00552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7" w:type="dxa"/>
            <w:vMerge/>
          </w:tcPr>
          <w:p w:rsidR="00D67879" w:rsidRPr="002D6CE1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8" w:type="dxa"/>
            <w:gridSpan w:val="2"/>
          </w:tcPr>
          <w:p w:rsidR="00D67879" w:rsidRPr="002D6CE1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4709" w:type="dxa"/>
            <w:gridSpan w:val="2"/>
          </w:tcPr>
          <w:p w:rsidR="00D67879" w:rsidRPr="002D6CE1" w:rsidRDefault="00D67879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E1">
              <w:rPr>
                <w:rFonts w:ascii="Times New Roman" w:hAnsi="Times New Roman" w:cs="Times New Roman"/>
                <w:b/>
                <w:sz w:val="28"/>
                <w:szCs w:val="28"/>
              </w:rPr>
              <w:t>2 год</w:t>
            </w:r>
          </w:p>
        </w:tc>
      </w:tr>
      <w:tr w:rsidR="00DA71B5" w:rsidTr="00552682">
        <w:trPr>
          <w:trHeight w:val="279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DA71B5" w:rsidRPr="007673E1" w:rsidRDefault="007673E1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Style w:val="24"/>
                <w:rFonts w:eastAsiaTheme="minorHAnsi"/>
                <w:sz w:val="24"/>
                <w:szCs w:val="24"/>
                <w:u w:val="none"/>
              </w:rPr>
              <w:t>90</w:t>
            </w:r>
          </w:p>
        </w:tc>
      </w:tr>
      <w:tr w:rsidR="00DA71B5" w:rsidTr="00552682">
        <w:trPr>
          <w:trHeight w:val="314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DA71B5" w:rsidRPr="007673E1" w:rsidRDefault="007673E1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Style w:val="24"/>
                <w:rFonts w:eastAsiaTheme="minorHAnsi"/>
                <w:sz w:val="24"/>
                <w:szCs w:val="24"/>
                <w:u w:val="none"/>
              </w:rPr>
              <w:t>100</w:t>
            </w:r>
          </w:p>
        </w:tc>
      </w:tr>
      <w:tr w:rsidR="00DA71B5" w:rsidTr="00552682">
        <w:trPr>
          <w:trHeight w:val="233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Style w:val="24"/>
                <w:rFonts w:eastAsiaTheme="minorHAnsi"/>
                <w:sz w:val="24"/>
                <w:szCs w:val="24"/>
                <w:u w:val="none"/>
              </w:rPr>
              <w:t>104</w:t>
            </w:r>
          </w:p>
        </w:tc>
      </w:tr>
      <w:tr w:rsidR="00DA71B5" w:rsidTr="00552682">
        <w:trPr>
          <w:trHeight w:val="140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Style w:val="24"/>
                <w:rFonts w:eastAsiaTheme="minorHAnsi"/>
                <w:sz w:val="24"/>
                <w:szCs w:val="24"/>
                <w:u w:val="none"/>
              </w:rPr>
              <w:t>75</w:t>
            </w:r>
          </w:p>
        </w:tc>
      </w:tr>
      <w:tr w:rsidR="00DA71B5" w:rsidTr="00552682">
        <w:trPr>
          <w:trHeight w:val="316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подготовка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A71B5" w:rsidRPr="007673E1" w:rsidRDefault="007673E1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Style w:val="24"/>
                <w:rFonts w:eastAsiaTheme="minorHAnsi"/>
                <w:sz w:val="24"/>
                <w:szCs w:val="24"/>
                <w:u w:val="none"/>
              </w:rPr>
              <w:t>56</w:t>
            </w:r>
          </w:p>
        </w:tc>
      </w:tr>
      <w:tr w:rsidR="00DA71B5" w:rsidTr="00552682">
        <w:trPr>
          <w:trHeight w:val="363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Соревновательный период (игры)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A71B5" w:rsidRPr="007673E1" w:rsidRDefault="007673E1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71B5" w:rsidTr="00552682">
        <w:trPr>
          <w:trHeight w:val="269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71B5" w:rsidTr="00552682">
        <w:trPr>
          <w:trHeight w:val="304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5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71B5" w:rsidTr="00552682">
        <w:trPr>
          <w:trHeight w:val="209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A71B5" w:rsidRPr="007673E1" w:rsidRDefault="007673E1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71B5" w:rsidTr="00552682">
        <w:trPr>
          <w:trHeight w:val="271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A71B5" w:rsidRPr="007673E1" w:rsidRDefault="007673E1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1B5" w:rsidTr="00552682">
        <w:trPr>
          <w:trHeight w:val="589"/>
        </w:trPr>
        <w:tc>
          <w:tcPr>
            <w:tcW w:w="748" w:type="dxa"/>
          </w:tcPr>
          <w:p w:rsidR="00DA71B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DA71B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соревновательной и тренировочной нагрузки</w:t>
            </w:r>
          </w:p>
        </w:tc>
        <w:tc>
          <w:tcPr>
            <w:tcW w:w="2197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354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A71B5" w:rsidRPr="007673E1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DA71B5" w:rsidRPr="00546CA5" w:rsidTr="00552682">
        <w:trPr>
          <w:trHeight w:val="372"/>
        </w:trPr>
        <w:tc>
          <w:tcPr>
            <w:tcW w:w="748" w:type="dxa"/>
          </w:tcPr>
          <w:p w:rsidR="00DA71B5" w:rsidRPr="00546CA5" w:rsidRDefault="00DA71B5" w:rsidP="00552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7" w:type="dxa"/>
          </w:tcPr>
          <w:p w:rsidR="00DA71B5" w:rsidRPr="00546CA5" w:rsidRDefault="00DA71B5" w:rsidP="0055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38" w:type="dxa"/>
            <w:gridSpan w:val="2"/>
          </w:tcPr>
          <w:p w:rsidR="00DA71B5" w:rsidRPr="00546CA5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  <w:r w:rsidRPr="0054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709" w:type="dxa"/>
            <w:gridSpan w:val="2"/>
          </w:tcPr>
          <w:p w:rsidR="00DA71B5" w:rsidRPr="00546CA5" w:rsidRDefault="00DA71B5" w:rsidP="0055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  <w:r w:rsidRPr="00546CA5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D67879" w:rsidRDefault="00D67879" w:rsidP="00D6787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682" w:rsidRDefault="00552682" w:rsidP="00D6787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682" w:rsidRDefault="00552682" w:rsidP="00D6787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682" w:rsidRDefault="00552682" w:rsidP="00D6787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682" w:rsidRDefault="00552682" w:rsidP="00D6787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879" w:rsidRPr="00043A00" w:rsidRDefault="00587532" w:rsidP="0032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7879"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D67879" w:rsidRPr="00043A00" w:rsidRDefault="00060B4B" w:rsidP="00D6787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D67879"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ПРОГРАММНЫЙ МАТЕРИАЛ ДЛЯ ТЕОРЕТИЧЕСКИХ ЗАНЯТИЙ</w:t>
      </w:r>
    </w:p>
    <w:p w:rsidR="00D67879" w:rsidRPr="009300DA" w:rsidRDefault="00D67879" w:rsidP="00552682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bookmarkStart w:id="2" w:name="bookmark9"/>
      <w:r w:rsidRPr="009300DA">
        <w:rPr>
          <w:b/>
          <w:sz w:val="28"/>
          <w:szCs w:val="28"/>
        </w:rPr>
        <w:t>История развития баскетбола</w:t>
      </w:r>
      <w:bookmarkEnd w:id="2"/>
    </w:p>
    <w:p w:rsidR="00D67879" w:rsidRPr="009300DA" w:rsidRDefault="00D67879" w:rsidP="00552682">
      <w:pPr>
        <w:spacing w:after="0" w:line="240" w:lineRule="auto"/>
        <w:ind w:right="2400" w:firstLine="709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sz w:val="28"/>
          <w:szCs w:val="28"/>
        </w:rPr>
        <w:t>История развития баскетбола в мире и в нашей стране. Достижение баскетболистов на мировой арене.</w:t>
      </w:r>
    </w:p>
    <w:p w:rsidR="00D67879" w:rsidRPr="009300DA" w:rsidRDefault="00D67879" w:rsidP="00552682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9300DA">
        <w:rPr>
          <w:b/>
          <w:sz w:val="28"/>
          <w:szCs w:val="28"/>
        </w:rPr>
        <w:t>Физическая культура и спорт в России</w:t>
      </w:r>
    </w:p>
    <w:p w:rsidR="00D67879" w:rsidRPr="009300DA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sz w:val="28"/>
          <w:szCs w:val="28"/>
        </w:rPr>
        <w:t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D67879" w:rsidRPr="009300DA" w:rsidRDefault="00D67879" w:rsidP="00552682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9300DA">
        <w:rPr>
          <w:b/>
          <w:sz w:val="28"/>
          <w:szCs w:val="28"/>
        </w:rPr>
        <w:t>Состояние и развитие баскетбола в России</w:t>
      </w:r>
    </w:p>
    <w:p w:rsidR="00D67879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sz w:val="28"/>
          <w:szCs w:val="28"/>
        </w:rPr>
        <w:t>История развития баскетбола в мире и в нашей стране. Достижения баскетболистов России на мировой арене. Количество занимающихся в России и в мире. Спортивные сооружения для занятий баскетболом и их состояние. Итоги и анализ выступлений сборных национальных, молодежных и юниорских команд баскетболистов на соревнованиях.</w:t>
      </w:r>
    </w:p>
    <w:p w:rsidR="00D67879" w:rsidRPr="009300DA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b/>
          <w:sz w:val="28"/>
          <w:szCs w:val="28"/>
        </w:rPr>
        <w:t>Гигиенические знания, умения и навыки; режим дня, закаливание организма,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0DA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p w:rsidR="00D67879" w:rsidRPr="009300DA" w:rsidRDefault="00D67879" w:rsidP="00552682">
      <w:pPr>
        <w:tabs>
          <w:tab w:val="left" w:pos="17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</w:t>
      </w:r>
      <w:r w:rsidRPr="009300DA">
        <w:rPr>
          <w:rFonts w:ascii="Times New Roman" w:hAnsi="Times New Roman" w:cs="Times New Roman"/>
          <w:sz w:val="28"/>
          <w:szCs w:val="28"/>
        </w:rPr>
        <w:tab/>
        <w:t>Жизненная емкость легких. Потребление кислорода.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DA">
        <w:rPr>
          <w:rFonts w:ascii="Times New Roman" w:hAnsi="Times New Roman" w:cs="Times New Roman"/>
          <w:sz w:val="28"/>
          <w:szCs w:val="28"/>
        </w:rPr>
        <w:t>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вредных привычек.</w:t>
      </w:r>
    </w:p>
    <w:p w:rsidR="00D67879" w:rsidRPr="009300DA" w:rsidRDefault="00D67879" w:rsidP="00552682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9300DA">
        <w:rPr>
          <w:b/>
          <w:sz w:val="28"/>
          <w:szCs w:val="28"/>
        </w:rPr>
        <w:lastRenderedPageBreak/>
        <w:t>Влияние физических упражнений на организм спортсмена</w:t>
      </w:r>
    </w:p>
    <w:p w:rsidR="00D67879" w:rsidRPr="009300DA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sz w:val="28"/>
          <w:szCs w:val="28"/>
        </w:rP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</w:t>
      </w:r>
    </w:p>
    <w:p w:rsidR="00D67879" w:rsidRPr="009300DA" w:rsidRDefault="00D67879" w:rsidP="00552682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9300DA">
        <w:rPr>
          <w:b/>
          <w:sz w:val="28"/>
          <w:szCs w:val="28"/>
        </w:rPr>
        <w:t>Профилактика заболеваемости и травматизма в спорте</w:t>
      </w:r>
    </w:p>
    <w:p w:rsidR="00D67879" w:rsidRPr="009300DA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sz w:val="28"/>
          <w:szCs w:val="28"/>
        </w:rPr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</w:t>
      </w:r>
      <w:r w:rsidRPr="009300DA">
        <w:rPr>
          <w:rFonts w:ascii="Times New Roman" w:hAnsi="Times New Roman" w:cs="Times New Roman"/>
          <w:sz w:val="28"/>
          <w:szCs w:val="28"/>
        </w:rPr>
        <w:softHyphen/>
        <w:t>ческие состояния в спорте: перенапряжение сердца, заболевание органов дыхания, острый болевой печеночный синдром. Травматизм в процессе занятий баскетболом; оказание первой помощи при несчастных случаях. Доврачебная помощь пострадавшему, приемы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</w:p>
    <w:p w:rsidR="00D67879" w:rsidRPr="009300DA" w:rsidRDefault="00D67879" w:rsidP="00552682">
      <w:pPr>
        <w:pStyle w:val="25"/>
        <w:keepNext/>
        <w:keepLines/>
        <w:shd w:val="clear" w:color="auto" w:fill="auto"/>
        <w:spacing w:after="60" w:line="240" w:lineRule="auto"/>
        <w:ind w:firstLine="709"/>
        <w:jc w:val="both"/>
        <w:rPr>
          <w:b/>
          <w:sz w:val="28"/>
          <w:szCs w:val="28"/>
        </w:rPr>
      </w:pPr>
      <w:bookmarkStart w:id="3" w:name="bookmark15"/>
      <w:r>
        <w:rPr>
          <w:b/>
          <w:sz w:val="28"/>
          <w:szCs w:val="28"/>
        </w:rPr>
        <w:t xml:space="preserve"> </w:t>
      </w:r>
      <w:r w:rsidRPr="009300DA">
        <w:rPr>
          <w:b/>
          <w:sz w:val="28"/>
          <w:szCs w:val="28"/>
        </w:rPr>
        <w:t>Основы законодательства в сфере физической культуры и спорта (Прави</w:t>
      </w:r>
      <w:r>
        <w:rPr>
          <w:b/>
          <w:sz w:val="28"/>
          <w:szCs w:val="28"/>
        </w:rPr>
        <w:t>ла игры в б/б, мини-баскетбол, о</w:t>
      </w:r>
      <w:r w:rsidRPr="009300DA">
        <w:rPr>
          <w:b/>
          <w:sz w:val="28"/>
          <w:szCs w:val="28"/>
        </w:rPr>
        <w:t xml:space="preserve">фициальные правила </w:t>
      </w:r>
      <w:r w:rsidRPr="009300DA">
        <w:rPr>
          <w:b/>
          <w:sz w:val="28"/>
          <w:szCs w:val="28"/>
          <w:lang w:val="en-US" w:eastAsia="en-US" w:bidi="en-US"/>
        </w:rPr>
        <w:t>FIBA</w:t>
      </w:r>
      <w:r w:rsidRPr="009300DA">
        <w:rPr>
          <w:b/>
          <w:sz w:val="28"/>
          <w:szCs w:val="28"/>
          <w:lang w:eastAsia="en-US" w:bidi="en-US"/>
        </w:rPr>
        <w:t xml:space="preserve">, </w:t>
      </w:r>
      <w:r w:rsidRPr="009300DA">
        <w:rPr>
          <w:b/>
          <w:sz w:val="28"/>
          <w:szCs w:val="28"/>
        </w:rPr>
        <w:t>антидопинговые правила)</w:t>
      </w:r>
      <w:bookmarkEnd w:id="3"/>
    </w:p>
    <w:p w:rsidR="00D67879" w:rsidRPr="009300DA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sz w:val="28"/>
          <w:szCs w:val="28"/>
        </w:rPr>
        <w:t>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Правила соревнований по баскетболу.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</w:r>
    </w:p>
    <w:p w:rsidR="00D67879" w:rsidRPr="009300DA" w:rsidRDefault="00D67879" w:rsidP="00552682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bookmarkStart w:id="4" w:name="bookmark16"/>
      <w:r w:rsidRPr="009300DA">
        <w:rPr>
          <w:b/>
          <w:sz w:val="28"/>
          <w:szCs w:val="28"/>
        </w:rPr>
        <w:t>Правила поведения и техники безопасности на занятиях</w:t>
      </w:r>
      <w:bookmarkEnd w:id="4"/>
    </w:p>
    <w:p w:rsidR="00D67879" w:rsidRPr="009300DA" w:rsidRDefault="00D67879" w:rsidP="00552682">
      <w:pPr>
        <w:spacing w:after="5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sz w:val="28"/>
          <w:szCs w:val="28"/>
        </w:rPr>
        <w:t>Основные сведения о технике игры, о ее значении для роста спортивного мастерства. Средства и методы технической подготовки, Классификация приемов техники игры. Анализ техники изучаемых приемов игры.</w:t>
      </w:r>
    </w:p>
    <w:p w:rsidR="00D67879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DA">
        <w:rPr>
          <w:rFonts w:ascii="Times New Roman" w:hAnsi="Times New Roman" w:cs="Times New Roman"/>
          <w:sz w:val="28"/>
          <w:szCs w:val="28"/>
        </w:rPr>
        <w:t>Методические приемы и средства обучения техники игры. О соединении технической и физической подготовки. Разнообразие технических приемов, показатели надежности техник</w:t>
      </w:r>
      <w:r>
        <w:rPr>
          <w:rFonts w:ascii="Times New Roman" w:hAnsi="Times New Roman" w:cs="Times New Roman"/>
          <w:sz w:val="28"/>
          <w:szCs w:val="28"/>
        </w:rPr>
        <w:t>и, целесообразная вариативность.</w:t>
      </w:r>
    </w:p>
    <w:p w:rsidR="00D67879" w:rsidRDefault="00D67879" w:rsidP="00552682">
      <w:pPr>
        <w:spacing w:after="52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72">
        <w:rPr>
          <w:rFonts w:ascii="Times New Roman" w:hAnsi="Times New Roman" w:cs="Times New Roman"/>
          <w:sz w:val="28"/>
          <w:szCs w:val="28"/>
        </w:rPr>
        <w:lastRenderedPageBreak/>
        <w:t>Перечень теоретических тем, предлагаемых спортсменам на всех этапах подг</w:t>
      </w:r>
      <w:r>
        <w:rPr>
          <w:rFonts w:ascii="Times New Roman" w:hAnsi="Times New Roman" w:cs="Times New Roman"/>
          <w:sz w:val="28"/>
          <w:szCs w:val="28"/>
        </w:rPr>
        <w:t>отовки, представлен в приложении в таблице №6</w:t>
      </w:r>
      <w:r w:rsidRPr="00240A72">
        <w:rPr>
          <w:rFonts w:ascii="Times New Roman" w:hAnsi="Times New Roman" w:cs="Times New Roman"/>
          <w:sz w:val="28"/>
          <w:szCs w:val="28"/>
        </w:rPr>
        <w:t>.</w:t>
      </w:r>
    </w:p>
    <w:p w:rsidR="00552682" w:rsidRDefault="00552682" w:rsidP="00D67879">
      <w:pPr>
        <w:spacing w:after="529" w:line="3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682" w:rsidRDefault="00D67879" w:rsidP="0055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ПРОГРАММНЫЙ МАТЕРИАЛ ДЛЯ ПРАКТИЧЕСКИХ ЗАНЯТИЙ</w:t>
      </w:r>
      <w:r w:rsidR="0055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7879" w:rsidRPr="00552682" w:rsidRDefault="00D67879" w:rsidP="0055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82">
        <w:rPr>
          <w:rFonts w:ascii="Times New Roman" w:hAnsi="Times New Roman" w:cs="Times New Roman"/>
          <w:b/>
          <w:sz w:val="28"/>
          <w:szCs w:val="28"/>
        </w:rPr>
        <w:t>Физическая подготовка для всех возрастных групп</w:t>
      </w:r>
    </w:p>
    <w:p w:rsidR="00D67879" w:rsidRPr="00552682" w:rsidRDefault="00D67879" w:rsidP="0055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8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D67879" w:rsidRPr="00552682" w:rsidRDefault="00D67879" w:rsidP="0055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Строевые упражнения.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ног.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 п.); сгибание и разгибание ног в смешанных висах и упорах; прыжки.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шеи и туловища.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всех групп мышц. 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силы.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</w:t>
      </w:r>
      <w:r w:rsidRPr="00552682">
        <w:rPr>
          <w:rFonts w:ascii="Times New Roman" w:hAnsi="Times New Roman" w:cs="Times New Roman"/>
          <w:sz w:val="28"/>
          <w:szCs w:val="28"/>
        </w:rPr>
        <w:lastRenderedPageBreak/>
        <w:t xml:space="preserve">груза. Лазанье по канату,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развития быстроты. Повторный бег по дистанции от 30 до 100м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Выполнения обще</w:t>
      </w:r>
      <w:r w:rsidRPr="00552682">
        <w:rPr>
          <w:rFonts w:ascii="Times New Roman" w:hAnsi="Times New Roman" w:cs="Times New Roman"/>
          <w:sz w:val="28"/>
          <w:szCs w:val="28"/>
        </w:rPr>
        <w:softHyphen/>
        <w:t>развивающих упражнений в максимальном темпе.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развития гибкости. Обще-развивающие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развития ловкости.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Упражнения в равновесии на гимнастической скамейке, бревне.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типа «полоса препятствий»: с перелезанием, пролазанием,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мини-футбол, в теннис, волейбол, бадминтон.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Игры с отягощениями. Эстафеты комбинированные с бегом, прыжками, метаниями. Метание гранаты Групповые упражнения с гимнастической скамейкой.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 xml:space="preserve">Упражнения для развития общей выносливости. Бег равномерный и переменный на 500, 800, 1000м. Кросс на дистанции для девушек до 3км, для юношей до 5 км. Дозированный бег по пересеченной местности от 3 мин до 1 ч (для разных возрастных групп). </w:t>
      </w:r>
    </w:p>
    <w:p w:rsidR="00D67879" w:rsidRPr="00552682" w:rsidRDefault="00D67879" w:rsidP="0055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79" w:rsidRPr="00552682" w:rsidRDefault="00D67879" w:rsidP="0055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82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D67879" w:rsidRPr="00552682" w:rsidRDefault="00D67879" w:rsidP="0055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lastRenderedPageBreak/>
        <w:t>Упражнения для развития быстроты движения и прыгучести. Ускорения, рывки на отрезках от 3 до 40 м из различных положений (сидя, стоя, лежа) лицом, боком и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50м).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развития качеств, необходимых для выполнения броска.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Сгибание и разгибание рук в лучезапястных суставах, и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опускание, отведение и приведение рук с гантелями в положение лежа на спине на скамейке. Метание мячей различного веса и объема (теннисного, мужского и женского баскетбольного набивного мяча весом 1-5кг) на точность, дальность, быстроту. Метание палок (игра в «горки»). Удары по летящему мячу (волейбольному и баскетбольному в прыжке, с места, с разбегу в стену, через волейбольную сетку, через веревочку на точность попадания в цель. Броски мячей через волейбольную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в прыжке с подкидного мостика на точность попадания в мишени на полу и на столе, в ворота.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 xml:space="preserve">Упражнения для развития игровой ловкости. Подбрасывание и ловля мяча в ходьбе и беге, после поворота, кувырков падения. Ловля мяча после кувырка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Прыжки вперед и вверх с подкидного мостика с выполнением различных действий с мячом и без мяча в фазе полета (сохранить вертикальное положение туловища). Ведение мяча с ударом о скамейку; </w:t>
      </w:r>
      <w:r w:rsidRPr="00552682">
        <w:rPr>
          <w:rFonts w:ascii="Times New Roman" w:hAnsi="Times New Roman" w:cs="Times New Roman"/>
          <w:sz w:val="28"/>
          <w:szCs w:val="28"/>
        </w:rPr>
        <w:lastRenderedPageBreak/>
        <w:t>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D67879" w:rsidRPr="00552682" w:rsidRDefault="00D67879" w:rsidP="0055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82">
        <w:rPr>
          <w:rFonts w:ascii="Times New Roman" w:hAnsi="Times New Roman" w:cs="Times New Roman"/>
          <w:sz w:val="28"/>
          <w:szCs w:val="28"/>
        </w:rPr>
        <w:t>Упражнения для развития специальной выносливости. 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тренировка.</w:t>
      </w:r>
    </w:p>
    <w:p w:rsidR="00D67879" w:rsidRDefault="00D67879" w:rsidP="00D67879">
      <w:pPr>
        <w:spacing w:after="0" w:line="274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67879" w:rsidRDefault="00D67879" w:rsidP="005F620E">
      <w:pPr>
        <w:spacing w:after="0" w:line="274" w:lineRule="exact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D6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D67879" w:rsidRDefault="00D67879" w:rsidP="00D67879">
      <w:pPr>
        <w:spacing w:before="75" w:after="75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9" w:rsidRPr="00043A00" w:rsidRDefault="00D67879" w:rsidP="005F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является одной из важных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вляющих системы подготовки баскетбол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истов высокой квалификации. Она тесно связана с другими видами подготовки (физической, игровой и психологической) и во многом определяет уровень спортивного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баскетболиста.</w:t>
      </w:r>
    </w:p>
    <w:p w:rsidR="00D67879" w:rsidRPr="00043A00" w:rsidRDefault="00D67879" w:rsidP="005F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техническая подготовленность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баскетболиста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ему полноценно реализовать свой двигательный (физический) потенциал в соревновательной деятельности и успешно решать сложные тактические задачи в эктримальных условиях игровой деятельности. На протяжении всей многолетней подготовки юных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подготовке следует уделять должное внимание.</w:t>
      </w:r>
    </w:p>
    <w:p w:rsidR="00D67879" w:rsidRPr="00043A00" w:rsidRDefault="00D67879" w:rsidP="005F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 в таблице (№7)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основные средства по обучению и совершенствованию технической подготовленности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баскетболиста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879" w:rsidRDefault="00D67879" w:rsidP="00D67879">
      <w:pPr>
        <w:spacing w:before="75" w:after="75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879" w:rsidRDefault="00D67879" w:rsidP="005F620E">
      <w:pPr>
        <w:spacing w:after="0" w:line="240" w:lineRule="auto"/>
        <w:ind w:left="-567" w:firstLine="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5F620E" w:rsidRPr="00043A00" w:rsidRDefault="005F620E" w:rsidP="005F620E">
      <w:pPr>
        <w:spacing w:after="0" w:line="240" w:lineRule="auto"/>
        <w:ind w:left="-567" w:firstLine="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9" w:rsidRPr="00043A00" w:rsidRDefault="00D67879" w:rsidP="005F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важной составляющей системы многолетней подготовки юных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баскетболисто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является тактическая подготовка.</w:t>
      </w:r>
    </w:p>
    <w:p w:rsidR="00D67879" w:rsidRDefault="00D67879" w:rsidP="005F6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BA1">
        <w:rPr>
          <w:rFonts w:ascii="Times New Roman" w:hAnsi="Times New Roman" w:cs="Times New Roman"/>
          <w:sz w:val="28"/>
          <w:szCs w:val="28"/>
        </w:rPr>
        <w:lastRenderedPageBreak/>
        <w:t>Тактическая подготовка игроков осуществляется в двух взаимосвязанных и взаимообусловленных направлениях, обеспечивающих слаженное взаимодействие игроков на площадке: тактика нападения</w:t>
      </w:r>
      <w:r>
        <w:rPr>
          <w:rFonts w:ascii="Times New Roman" w:hAnsi="Times New Roman" w:cs="Times New Roman"/>
          <w:sz w:val="28"/>
          <w:szCs w:val="28"/>
        </w:rPr>
        <w:t xml:space="preserve"> и тактика защиты. </w:t>
      </w:r>
      <w:r w:rsidRPr="001D661C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661C">
        <w:rPr>
          <w:rFonts w:ascii="Times New Roman" w:hAnsi="Times New Roman" w:cs="Times New Roman"/>
          <w:i/>
          <w:sz w:val="28"/>
          <w:szCs w:val="28"/>
        </w:rPr>
        <w:t>(таблицы №8,9).</w:t>
      </w:r>
    </w:p>
    <w:p w:rsidR="00D67879" w:rsidRDefault="00D67879" w:rsidP="00D6787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0E" w:rsidRDefault="005F620E" w:rsidP="00D6787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87" w:rsidRDefault="00320A87" w:rsidP="00D6787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87" w:rsidRDefault="00320A87" w:rsidP="00D6787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9" w:rsidRPr="00043A00" w:rsidRDefault="00060B4B" w:rsidP="00D67879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="00D67879"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D67879" w:rsidRPr="00043A00" w:rsidRDefault="00D67879" w:rsidP="00D67879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подготовкой юных</w:t>
      </w: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баскетболистов</w:t>
      </w:r>
    </w:p>
    <w:p w:rsidR="00D67879" w:rsidRDefault="00D67879" w:rsidP="00D6787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879" w:rsidRPr="00C409DF" w:rsidRDefault="00D67879" w:rsidP="0032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DF">
        <w:rPr>
          <w:rStyle w:val="23"/>
          <w:rFonts w:eastAsiaTheme="minorHAnsi"/>
        </w:rPr>
        <w:t>Контрольный раздел.</w:t>
      </w:r>
      <w:r w:rsidRPr="00C409DF">
        <w:rPr>
          <w:rFonts w:ascii="Times New Roman" w:hAnsi="Times New Roman" w:cs="Times New Roman"/>
          <w:sz w:val="28"/>
          <w:szCs w:val="28"/>
        </w:rPr>
        <w:t xml:space="preserve"> Материал раздела регламентирует дифференцированный и объективный мониторинг результатов учебно-тренировочного процесса и уровня подготовленности спортсменов. Контрольные занятия обеспечивают оперативную, текущую и итоговую информацию об уровне освоения теоретических, практических и методических знаний - умений, о состоянии и динамике физического развития, уровня технической и тактической подготовленности каждого спортсмена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879" w:rsidRPr="00C409DF" w:rsidRDefault="00D67879" w:rsidP="0032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DF">
        <w:rPr>
          <w:rFonts w:ascii="Times New Roman" w:hAnsi="Times New Roman" w:cs="Times New Roman"/>
          <w:sz w:val="28"/>
          <w:szCs w:val="28"/>
        </w:rPr>
        <w:t>Контроль работы включает предварительный учет, то есть данные, с которыми пришли занимающиеся в отделение баскетбола (см. раздел 1) и текущий учет - на протяжении всего периода обучения. Анализ контрольных результатов позволяет более рационально подобрать средства и методы в подготовке конкретной группы спортсменов, что способствует повышению уровня учебно- тренировочного процесса. Сравнение результатов контрольных нормативов в начале и в конце учебного года, динамика ответной реакции организма на нагрузку в процессе подготовки баскетболистов позволяют судить об адаптации организма к выполняемой нагрузке.</w:t>
      </w:r>
    </w:p>
    <w:p w:rsidR="00D67879" w:rsidRPr="00C409DF" w:rsidRDefault="00D67879" w:rsidP="0032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DF">
        <w:rPr>
          <w:rFonts w:ascii="Times New Roman" w:hAnsi="Times New Roman" w:cs="Times New Roman"/>
          <w:sz w:val="28"/>
          <w:szCs w:val="28"/>
        </w:rPr>
        <w:t>В процессе учебно-тренировочной работы систематически ведется учет подготовленности путем:</w:t>
      </w:r>
    </w:p>
    <w:p w:rsidR="00D67879" w:rsidRPr="00C409DF" w:rsidRDefault="00D67879" w:rsidP="00320A87">
      <w:pPr>
        <w:widowControl w:val="0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9DF">
        <w:rPr>
          <w:rFonts w:ascii="Times New Roman" w:hAnsi="Times New Roman" w:cs="Times New Roman"/>
          <w:sz w:val="28"/>
          <w:szCs w:val="28"/>
        </w:rPr>
        <w:t>текущей оценки усвоения изучаемого материала;</w:t>
      </w:r>
    </w:p>
    <w:p w:rsidR="00D67879" w:rsidRPr="00C409DF" w:rsidRDefault="00D67879" w:rsidP="0032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9DF">
        <w:rPr>
          <w:rFonts w:ascii="Times New Roman" w:hAnsi="Times New Roman" w:cs="Times New Roman"/>
          <w:sz w:val="28"/>
          <w:szCs w:val="28"/>
        </w:rPr>
        <w:t>оценки результатов выступления на соревнованиях (командный и индивидуальный результат);</w:t>
      </w:r>
    </w:p>
    <w:p w:rsidR="00D67879" w:rsidRPr="00C409DF" w:rsidRDefault="00D67879" w:rsidP="00320A87">
      <w:pPr>
        <w:widowControl w:val="0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9DF">
        <w:rPr>
          <w:rFonts w:ascii="Times New Roman" w:hAnsi="Times New Roman" w:cs="Times New Roman"/>
          <w:sz w:val="28"/>
          <w:szCs w:val="28"/>
        </w:rPr>
        <w:t>выполнения контрольных упражнений по различным видам подготовки.</w:t>
      </w:r>
    </w:p>
    <w:p w:rsidR="00D67879" w:rsidRDefault="00D67879" w:rsidP="00320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9DF">
        <w:rPr>
          <w:rFonts w:ascii="Times New Roman" w:hAnsi="Times New Roman" w:cs="Times New Roman"/>
          <w:sz w:val="28"/>
          <w:szCs w:val="28"/>
        </w:rPr>
        <w:t>Нормативы по физической и технической подготовке занимающиеся сдают на каждом году обучения, что позволяет получить результаты, отражающие уровень подготовленности баскетболистов на определенном этапе учебно-</w:t>
      </w:r>
      <w:r w:rsidRPr="00C409DF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процесса, а также динамику роста или снижения этих показателей. Нормативные требования контрольных упражнений по физической подготовке по возрастным группам представлены в таблиц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4F51D3" w:rsidRDefault="004F51D3" w:rsidP="00D67879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20E" w:rsidRDefault="005F620E" w:rsidP="00D67879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20E" w:rsidRDefault="005F620E" w:rsidP="00D67879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20E" w:rsidRDefault="005F620E" w:rsidP="00D67879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20E" w:rsidRDefault="005F620E" w:rsidP="00D67879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879" w:rsidRDefault="00D67879" w:rsidP="00D67879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Тесты для оценки и контроля юных баскетболистов</w:t>
      </w:r>
    </w:p>
    <w:p w:rsidR="00D67879" w:rsidRPr="00CD5A0A" w:rsidRDefault="00D67879" w:rsidP="005F62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0E" w:rsidRDefault="00D67879" w:rsidP="005F62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Оценка уровня подготовленности юных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спортивно-оздоровительной </w:t>
      </w:r>
    </w:p>
    <w:p w:rsidR="00D67879" w:rsidRPr="00043A00" w:rsidRDefault="00D67879" w:rsidP="005F62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(предварительной) группы</w:t>
      </w:r>
    </w:p>
    <w:p w:rsidR="00587532" w:rsidRDefault="00587532" w:rsidP="005F62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F51D3" w:rsidRPr="004F51D3" w:rsidRDefault="004F51D3" w:rsidP="005F62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51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№1</w:t>
      </w:r>
    </w:p>
    <w:p w:rsidR="00D67879" w:rsidRPr="00762F9D" w:rsidRDefault="00D67879" w:rsidP="005F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F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Контрольно-переводные нормативы мальчики</w:t>
      </w:r>
    </w:p>
    <w:p w:rsidR="00D67879" w:rsidRDefault="00D67879" w:rsidP="005F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632"/>
        <w:gridCol w:w="633"/>
        <w:gridCol w:w="633"/>
        <w:gridCol w:w="632"/>
        <w:gridCol w:w="633"/>
        <w:gridCol w:w="633"/>
        <w:gridCol w:w="632"/>
        <w:gridCol w:w="633"/>
        <w:gridCol w:w="633"/>
        <w:gridCol w:w="632"/>
        <w:gridCol w:w="633"/>
        <w:gridCol w:w="633"/>
        <w:gridCol w:w="632"/>
        <w:gridCol w:w="633"/>
        <w:gridCol w:w="633"/>
        <w:gridCol w:w="632"/>
        <w:gridCol w:w="633"/>
        <w:gridCol w:w="633"/>
        <w:gridCol w:w="632"/>
        <w:gridCol w:w="633"/>
        <w:gridCol w:w="633"/>
        <w:gridCol w:w="632"/>
        <w:gridCol w:w="633"/>
        <w:gridCol w:w="633"/>
      </w:tblGrid>
      <w:tr w:rsidR="00320A87" w:rsidTr="00320A87">
        <w:trPr>
          <w:trHeight w:val="1099"/>
        </w:trPr>
        <w:tc>
          <w:tcPr>
            <w:tcW w:w="551" w:type="dxa"/>
            <w:textDirection w:val="btLr"/>
          </w:tcPr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Возраст</w:t>
            </w:r>
          </w:p>
        </w:tc>
        <w:tc>
          <w:tcPr>
            <w:tcW w:w="1898" w:type="dxa"/>
            <w:gridSpan w:val="3"/>
          </w:tcPr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Бег 20 метров</w:t>
            </w:r>
          </w:p>
        </w:tc>
        <w:tc>
          <w:tcPr>
            <w:tcW w:w="1898" w:type="dxa"/>
            <w:gridSpan w:val="3"/>
          </w:tcPr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898" w:type="dxa"/>
            <w:gridSpan w:val="3"/>
          </w:tcPr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Высота подскока (см.)</w:t>
            </w:r>
          </w:p>
        </w:tc>
        <w:tc>
          <w:tcPr>
            <w:tcW w:w="1898" w:type="dxa"/>
            <w:gridSpan w:val="3"/>
          </w:tcPr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Метание набивного мяча 1 кг.</w:t>
            </w:r>
          </w:p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(см.)</w:t>
            </w:r>
          </w:p>
        </w:tc>
        <w:tc>
          <w:tcPr>
            <w:tcW w:w="1898" w:type="dxa"/>
            <w:gridSpan w:val="3"/>
          </w:tcPr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Ведение мяча 40 м. (сек.)</w:t>
            </w:r>
          </w:p>
        </w:tc>
        <w:tc>
          <w:tcPr>
            <w:tcW w:w="1898" w:type="dxa"/>
            <w:gridSpan w:val="3"/>
          </w:tcPr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Передачи б/б мяча в стену за 30 сек. раст.1,5 м.</w:t>
            </w:r>
          </w:p>
        </w:tc>
        <w:tc>
          <w:tcPr>
            <w:tcW w:w="1898" w:type="dxa"/>
            <w:gridSpan w:val="3"/>
          </w:tcPr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Попадание из- под кольца за 30 сек.</w:t>
            </w:r>
          </w:p>
        </w:tc>
        <w:tc>
          <w:tcPr>
            <w:tcW w:w="1898" w:type="dxa"/>
            <w:gridSpan w:val="3"/>
          </w:tcPr>
          <w:p w:rsidR="00D67879" w:rsidRPr="006830F0" w:rsidRDefault="00D67879" w:rsidP="00320A87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30F0">
              <w:rPr>
                <w:rStyle w:val="295pt"/>
                <w:b/>
                <w:sz w:val="24"/>
                <w:szCs w:val="24"/>
              </w:rPr>
              <w:t>Челночный бег 40 сек.</w:t>
            </w:r>
          </w:p>
        </w:tc>
      </w:tr>
      <w:tr w:rsidR="00320A87" w:rsidTr="00320A87">
        <w:trPr>
          <w:trHeight w:val="228"/>
        </w:trPr>
        <w:tc>
          <w:tcPr>
            <w:tcW w:w="551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A87" w:rsidTr="00320A87">
        <w:trPr>
          <w:trHeight w:val="766"/>
        </w:trPr>
        <w:tc>
          <w:tcPr>
            <w:tcW w:w="551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6,2-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5,8-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210-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250-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15,0-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14,0-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126-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20A87" w:rsidTr="00320A87">
        <w:trPr>
          <w:trHeight w:val="649"/>
        </w:trPr>
        <w:tc>
          <w:tcPr>
            <w:tcW w:w="551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6,1-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5,8-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144-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250-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290-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14,0-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13,2-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149-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20A87" w:rsidTr="00320A87">
        <w:trPr>
          <w:trHeight w:val="649"/>
        </w:trPr>
        <w:tc>
          <w:tcPr>
            <w:tcW w:w="551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6,0-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5,7-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151-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310-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332-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13,0-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162-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20A87" w:rsidTr="00320A87">
        <w:trPr>
          <w:trHeight w:val="649"/>
        </w:trPr>
        <w:tc>
          <w:tcPr>
            <w:tcW w:w="551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3,9-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3,7-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171-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351-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11,4-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10,9-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</w:p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33" w:type="dxa"/>
          </w:tcPr>
          <w:p w:rsidR="00D67879" w:rsidRPr="00320A87" w:rsidRDefault="00D67879" w:rsidP="005F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5F620E" w:rsidRDefault="005F620E" w:rsidP="004F51D3">
      <w:pPr>
        <w:spacing w:before="75" w:after="75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5" w:name="bookmark23"/>
    </w:p>
    <w:p w:rsidR="00320A87" w:rsidRDefault="00320A87" w:rsidP="004F51D3">
      <w:pPr>
        <w:spacing w:before="75" w:after="75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F51D3" w:rsidRPr="005F620E" w:rsidRDefault="004F51D3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62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№2</w:t>
      </w:r>
    </w:p>
    <w:p w:rsidR="00D67879" w:rsidRPr="00762F9D" w:rsidRDefault="00D67879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F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Контрольно-переводные нормативы девочки</w:t>
      </w:r>
    </w:p>
    <w:tbl>
      <w:tblPr>
        <w:tblpPr w:leftFromText="180" w:rightFromText="180" w:vertAnchor="text" w:horzAnchor="margin" w:tblpXSpec="center" w:tblpY="315"/>
        <w:tblOverlap w:val="never"/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26"/>
        <w:gridCol w:w="599"/>
        <w:gridCol w:w="550"/>
        <w:gridCol w:w="684"/>
        <w:gridCol w:w="628"/>
        <w:gridCol w:w="782"/>
        <w:gridCol w:w="553"/>
        <w:gridCol w:w="559"/>
        <w:gridCol w:w="779"/>
        <w:gridCol w:w="633"/>
        <w:gridCol w:w="633"/>
        <w:gridCol w:w="777"/>
        <w:gridCol w:w="688"/>
        <w:gridCol w:w="693"/>
        <w:gridCol w:w="611"/>
        <w:gridCol w:w="540"/>
        <w:gridCol w:w="535"/>
        <w:gridCol w:w="784"/>
        <w:gridCol w:w="448"/>
        <w:gridCol w:w="448"/>
        <w:gridCol w:w="759"/>
        <w:gridCol w:w="633"/>
        <w:gridCol w:w="753"/>
        <w:gridCol w:w="704"/>
      </w:tblGrid>
      <w:tr w:rsidR="00D67879" w:rsidTr="00320A87">
        <w:trPr>
          <w:trHeight w:hRule="exact" w:val="1279"/>
        </w:trPr>
        <w:tc>
          <w:tcPr>
            <w:tcW w:w="519" w:type="dxa"/>
            <w:shd w:val="clear" w:color="auto" w:fill="FFFFFF"/>
            <w:textDirection w:val="btLr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75" w:type="dxa"/>
            <w:gridSpan w:val="3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Бег 20 метров</w:t>
            </w:r>
          </w:p>
        </w:tc>
        <w:tc>
          <w:tcPr>
            <w:tcW w:w="2094" w:type="dxa"/>
            <w:gridSpan w:val="3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891" w:type="dxa"/>
            <w:gridSpan w:val="3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Высота подскока (см.)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набивного мяча 1 кг.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(см.)</w:t>
            </w:r>
          </w:p>
        </w:tc>
        <w:tc>
          <w:tcPr>
            <w:tcW w:w="1992" w:type="dxa"/>
            <w:gridSpan w:val="3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 40 м. (сек.)</w:t>
            </w:r>
          </w:p>
        </w:tc>
        <w:tc>
          <w:tcPr>
            <w:tcW w:w="1859" w:type="dxa"/>
            <w:gridSpan w:val="3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б/б мяча в стену за 30 сек. раст.1,5 м.</w:t>
            </w:r>
          </w:p>
        </w:tc>
        <w:tc>
          <w:tcPr>
            <w:tcW w:w="1654" w:type="dxa"/>
            <w:gridSpan w:val="3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Попадание из- под кольца за 30 сек.</w:t>
            </w:r>
          </w:p>
        </w:tc>
        <w:tc>
          <w:tcPr>
            <w:tcW w:w="2090" w:type="dxa"/>
            <w:gridSpan w:val="3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40 сек.</w:t>
            </w:r>
          </w:p>
        </w:tc>
      </w:tr>
      <w:tr w:rsidR="00D67879" w:rsidTr="00320A87">
        <w:trPr>
          <w:trHeight w:hRule="exact" w:val="267"/>
        </w:trPr>
        <w:tc>
          <w:tcPr>
            <w:tcW w:w="51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879" w:rsidTr="00320A87">
        <w:trPr>
          <w:trHeight w:val="517"/>
        </w:trPr>
        <w:tc>
          <w:tcPr>
            <w:tcW w:w="51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6,3-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9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5,9-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5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105-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82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210-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250-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77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8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15,0-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9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14,0-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11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4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122-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67879" w:rsidTr="00320A87">
        <w:trPr>
          <w:trHeight w:val="517"/>
        </w:trPr>
        <w:tc>
          <w:tcPr>
            <w:tcW w:w="51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6,1-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9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5,8-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125-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135-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82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280-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77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8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9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13,8-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11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4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</w:tc>
        <w:tc>
          <w:tcPr>
            <w:tcW w:w="535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125-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146-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D67879" w:rsidTr="00320A87">
        <w:trPr>
          <w:trHeight w:val="517"/>
        </w:trPr>
        <w:tc>
          <w:tcPr>
            <w:tcW w:w="51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6,0-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9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5,8-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8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2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146--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82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300-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325-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77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14,2-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9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13,2-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11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145-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156-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67879" w:rsidTr="00320A87">
        <w:trPr>
          <w:trHeight w:hRule="exact" w:val="279"/>
        </w:trPr>
        <w:tc>
          <w:tcPr>
            <w:tcW w:w="51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4,2-</w:t>
            </w:r>
          </w:p>
        </w:tc>
        <w:tc>
          <w:tcPr>
            <w:tcW w:w="59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3,9-</w:t>
            </w:r>
          </w:p>
        </w:tc>
        <w:tc>
          <w:tcPr>
            <w:tcW w:w="55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8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155-</w:t>
            </w:r>
          </w:p>
        </w:tc>
        <w:tc>
          <w:tcPr>
            <w:tcW w:w="62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</w:p>
        </w:tc>
        <w:tc>
          <w:tcPr>
            <w:tcW w:w="782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</w:tc>
        <w:tc>
          <w:tcPr>
            <w:tcW w:w="5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</w:tc>
        <w:tc>
          <w:tcPr>
            <w:tcW w:w="77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320-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351-</w:t>
            </w:r>
          </w:p>
        </w:tc>
        <w:tc>
          <w:tcPr>
            <w:tcW w:w="777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8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12,1-</w:t>
            </w:r>
          </w:p>
        </w:tc>
        <w:tc>
          <w:tcPr>
            <w:tcW w:w="69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11,1-</w:t>
            </w:r>
          </w:p>
        </w:tc>
        <w:tc>
          <w:tcPr>
            <w:tcW w:w="611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40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</w:tc>
        <w:tc>
          <w:tcPr>
            <w:tcW w:w="535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</w:tc>
        <w:tc>
          <w:tcPr>
            <w:tcW w:w="78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48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759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150-</w:t>
            </w:r>
          </w:p>
        </w:tc>
        <w:tc>
          <w:tcPr>
            <w:tcW w:w="753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161-</w:t>
            </w:r>
          </w:p>
        </w:tc>
        <w:tc>
          <w:tcPr>
            <w:tcW w:w="704" w:type="dxa"/>
            <w:shd w:val="clear" w:color="auto" w:fill="FFFFFF"/>
          </w:tcPr>
          <w:p w:rsidR="00D67879" w:rsidRPr="00320A87" w:rsidRDefault="00D67879" w:rsidP="003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320A87" w:rsidRDefault="00320A87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67879" w:rsidRPr="00043A00" w:rsidRDefault="00D67879" w:rsidP="001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Оценка уровня подготовленности юных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групп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начально-подготовительного</w:t>
      </w:r>
      <w:r w:rsidRPr="0004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этапа.</w:t>
      </w:r>
    </w:p>
    <w:p w:rsidR="004F51D3" w:rsidRPr="004F51D3" w:rsidRDefault="004F51D3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№3</w:t>
      </w:r>
    </w:p>
    <w:p w:rsidR="00D67879" w:rsidRDefault="00D67879" w:rsidP="001D0FFB">
      <w:pPr>
        <w:pStyle w:val="af2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  <w:r w:rsidRPr="00762F9D">
        <w:rPr>
          <w:b/>
          <w:i/>
          <w:sz w:val="28"/>
          <w:szCs w:val="28"/>
        </w:rPr>
        <w:t>Контрольно-переводные нормативы юноши</w:t>
      </w:r>
    </w:p>
    <w:p w:rsidR="00D67879" w:rsidRPr="00762F9D" w:rsidRDefault="00D67879" w:rsidP="00D67879">
      <w:pPr>
        <w:pStyle w:val="af2"/>
        <w:shd w:val="clear" w:color="auto" w:fill="auto"/>
        <w:spacing w:line="220" w:lineRule="exact"/>
        <w:rPr>
          <w:b/>
          <w:i/>
          <w:sz w:val="28"/>
          <w:szCs w:val="28"/>
        </w:rPr>
      </w:pPr>
    </w:p>
    <w:tbl>
      <w:tblPr>
        <w:tblOverlap w:val="never"/>
        <w:tblW w:w="16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48"/>
        <w:gridCol w:w="648"/>
        <w:gridCol w:w="646"/>
        <w:gridCol w:w="640"/>
        <w:gridCol w:w="645"/>
        <w:gridCol w:w="644"/>
        <w:gridCol w:w="637"/>
        <w:gridCol w:w="642"/>
        <w:gridCol w:w="646"/>
        <w:gridCol w:w="648"/>
        <w:gridCol w:w="652"/>
        <w:gridCol w:w="651"/>
        <w:gridCol w:w="592"/>
        <w:gridCol w:w="592"/>
        <w:gridCol w:w="593"/>
        <w:gridCol w:w="592"/>
        <w:gridCol w:w="592"/>
        <w:gridCol w:w="596"/>
        <w:gridCol w:w="733"/>
        <w:gridCol w:w="708"/>
        <w:gridCol w:w="716"/>
        <w:gridCol w:w="544"/>
        <w:gridCol w:w="876"/>
        <w:gridCol w:w="555"/>
      </w:tblGrid>
      <w:tr w:rsidR="004F51D3" w:rsidTr="001D0FFB">
        <w:trPr>
          <w:cantSplit/>
          <w:trHeight w:hRule="exact" w:val="11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879" w:rsidRPr="001D0FFB" w:rsidRDefault="00D67879" w:rsidP="001D0FF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1D0FFB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Бег 20 метров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1D0FFB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1D0FFB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Высота подскока (см.)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1D0FFB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40 сек.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1D0FFB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Атака корзины с 2-го шага (5+5)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1D0FFB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Штрафной бросок (10)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1D0FFB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</w:t>
            </w:r>
          </w:p>
          <w:p w:rsidR="00D67879" w:rsidRPr="001D0FFB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879" w:rsidRPr="001D0FFB" w:rsidRDefault="00D67879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Броски в корзину «5 точек».</w:t>
            </w:r>
          </w:p>
          <w:p w:rsidR="00D67879" w:rsidRPr="001D0FFB" w:rsidRDefault="00D67879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FB">
              <w:rPr>
                <w:rFonts w:ascii="Times New Roman" w:hAnsi="Times New Roman" w:cs="Times New Roman"/>
                <w:b/>
                <w:sz w:val="24"/>
                <w:szCs w:val="24"/>
              </w:rPr>
              <w:t>(20 ближн.+ср.)</w:t>
            </w:r>
          </w:p>
        </w:tc>
      </w:tr>
      <w:tr w:rsidR="006830F0" w:rsidTr="001D0FFB">
        <w:trPr>
          <w:trHeight w:hRule="exact" w:val="3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79" w:rsidRPr="00320A87" w:rsidRDefault="00D67879" w:rsidP="001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FFB" w:rsidTr="001D0FFB">
        <w:trPr>
          <w:trHeight w:val="5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3,9-4,1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3,7-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160-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171-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155-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40,9-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39,4-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FFB" w:rsidTr="001D0FFB">
        <w:trPr>
          <w:trHeight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3,76-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3,64-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173-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160-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170-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39,6-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38,1-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0FFB" w:rsidTr="001D0FFB">
        <w:trPr>
          <w:trHeight w:val="5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3,70-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3,59-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170-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181-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164-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175-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38,3-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37,0-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0FFB" w:rsidTr="001D0FFB">
        <w:trPr>
          <w:trHeight w:val="55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3,63-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3,4-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3,48-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175-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177-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37,3-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35,8-</w:t>
            </w:r>
          </w:p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FB" w:rsidRPr="00320A87" w:rsidRDefault="001D0FFB" w:rsidP="001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87532" w:rsidRDefault="00587532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F51D3" w:rsidRPr="004F51D3" w:rsidRDefault="004F51D3" w:rsidP="001D0F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№4</w:t>
      </w:r>
    </w:p>
    <w:p w:rsidR="00D67879" w:rsidRDefault="00D67879" w:rsidP="001D0FFB">
      <w:pPr>
        <w:pStyle w:val="af2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  <w:r w:rsidRPr="00762F9D">
        <w:rPr>
          <w:b/>
          <w:i/>
          <w:sz w:val="28"/>
          <w:szCs w:val="28"/>
        </w:rPr>
        <w:t>Контрольно-переводные нормативы девушки</w:t>
      </w:r>
    </w:p>
    <w:p w:rsidR="00D67879" w:rsidRPr="00762F9D" w:rsidRDefault="00D67879" w:rsidP="00D67879">
      <w:pPr>
        <w:pStyle w:val="af2"/>
        <w:shd w:val="clear" w:color="auto" w:fill="auto"/>
        <w:spacing w:line="220" w:lineRule="exact"/>
        <w:rPr>
          <w:b/>
          <w:i/>
          <w:sz w:val="28"/>
          <w:szCs w:val="28"/>
        </w:rPr>
      </w:pPr>
    </w:p>
    <w:tbl>
      <w:tblPr>
        <w:tblOverlap w:val="never"/>
        <w:tblW w:w="15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834"/>
        <w:gridCol w:w="639"/>
        <w:gridCol w:w="635"/>
        <w:gridCol w:w="677"/>
        <w:gridCol w:w="630"/>
        <w:gridCol w:w="631"/>
        <w:gridCol w:w="630"/>
        <w:gridCol w:w="630"/>
        <w:gridCol w:w="626"/>
        <w:gridCol w:w="639"/>
        <w:gridCol w:w="635"/>
        <w:gridCol w:w="639"/>
        <w:gridCol w:w="579"/>
        <w:gridCol w:w="579"/>
        <w:gridCol w:w="580"/>
        <w:gridCol w:w="579"/>
        <w:gridCol w:w="579"/>
        <w:gridCol w:w="580"/>
        <w:gridCol w:w="672"/>
        <w:gridCol w:w="695"/>
        <w:gridCol w:w="523"/>
        <w:gridCol w:w="695"/>
        <w:gridCol w:w="695"/>
        <w:gridCol w:w="695"/>
      </w:tblGrid>
      <w:tr w:rsidR="00D67879" w:rsidTr="00EF6BC6">
        <w:trPr>
          <w:cantSplit/>
          <w:trHeight w:hRule="exact" w:val="11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879" w:rsidRPr="00EF6BC6" w:rsidRDefault="00D67879" w:rsidP="00EF6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Бег 20 метров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Высота подскока (см.)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40 сек.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Атака корзины с 2-го шага (5+5)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Штрафной бросок (10)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</w:t>
            </w:r>
          </w:p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броски в корзину «5 точек»</w:t>
            </w:r>
          </w:p>
          <w:p w:rsidR="00D67879" w:rsidRPr="00EF6BC6" w:rsidRDefault="00D67879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b/>
                <w:sz w:val="24"/>
                <w:szCs w:val="24"/>
              </w:rPr>
              <w:t>(20 ближн.+ ср.)</w:t>
            </w:r>
          </w:p>
        </w:tc>
      </w:tr>
      <w:tr w:rsidR="00D67879" w:rsidTr="00EF6BC6">
        <w:trPr>
          <w:trHeight w:hRule="exact" w:val="2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879" w:rsidRPr="00EF6BC6" w:rsidRDefault="00D67879" w:rsidP="00EF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BC6" w:rsidTr="00EF6BC6">
        <w:trPr>
          <w:trHeight w:val="41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4,2-4,3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3,9-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155-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150-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161-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42,9-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41,5-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BC6" w:rsidTr="00EF6BC6">
        <w:trPr>
          <w:trHeight w:val="5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4,0-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3,83-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160-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171-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155-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166-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40,9-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39,5-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BC6" w:rsidTr="00EF6BC6">
        <w:trPr>
          <w:trHeight w:val="49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3,87-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3,70-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176-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160-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171-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38,9-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37,7-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BC6" w:rsidTr="00EF6BC6">
        <w:trPr>
          <w:trHeight w:val="6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3,74-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3,60-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170-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179-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173-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37,6-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36,2-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C6" w:rsidRPr="00EF6BC6" w:rsidRDefault="00EF6BC6" w:rsidP="00EF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F6BC6" w:rsidRDefault="00EF6BC6" w:rsidP="00D6787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532" w:rsidRDefault="00587532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67879" w:rsidRPr="00043A00" w:rsidRDefault="00D67879" w:rsidP="00EF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Оценка уровня подготовленности юных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баскетболистов</w:t>
      </w:r>
      <w:r w:rsidRPr="0004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групп учебно-тренировочного этапа.</w:t>
      </w:r>
    </w:p>
    <w:p w:rsidR="00952983" w:rsidRDefault="00952983" w:rsidP="00EF6BC6">
      <w:pPr>
        <w:pStyle w:val="af2"/>
        <w:shd w:val="clear" w:color="auto" w:fill="auto"/>
        <w:spacing w:line="240" w:lineRule="auto"/>
        <w:rPr>
          <w:b/>
          <w:i/>
          <w:sz w:val="28"/>
          <w:szCs w:val="28"/>
        </w:rPr>
      </w:pPr>
    </w:p>
    <w:p w:rsidR="004F51D3" w:rsidRPr="004F51D3" w:rsidRDefault="004F51D3" w:rsidP="00EF6B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№5</w:t>
      </w:r>
    </w:p>
    <w:p w:rsidR="002E770F" w:rsidRDefault="00D67879" w:rsidP="002E770F">
      <w:pPr>
        <w:pStyle w:val="af2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  <w:r w:rsidRPr="00762F9D">
        <w:rPr>
          <w:b/>
          <w:i/>
          <w:sz w:val="28"/>
          <w:szCs w:val="28"/>
        </w:rPr>
        <w:t>Контрольно-переводные нормативы юноши</w:t>
      </w:r>
    </w:p>
    <w:p w:rsidR="002E770F" w:rsidRDefault="002E770F" w:rsidP="002E770F">
      <w:pPr>
        <w:pStyle w:val="af2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673"/>
        <w:gridCol w:w="717"/>
        <w:gridCol w:w="716"/>
        <w:gridCol w:w="638"/>
        <w:gridCol w:w="656"/>
        <w:gridCol w:w="656"/>
        <w:gridCol w:w="628"/>
        <w:gridCol w:w="622"/>
        <w:gridCol w:w="622"/>
        <w:gridCol w:w="609"/>
        <w:gridCol w:w="656"/>
        <w:gridCol w:w="656"/>
        <w:gridCol w:w="628"/>
        <w:gridCol w:w="594"/>
        <w:gridCol w:w="593"/>
        <w:gridCol w:w="612"/>
        <w:gridCol w:w="613"/>
        <w:gridCol w:w="620"/>
        <w:gridCol w:w="604"/>
        <w:gridCol w:w="716"/>
        <w:gridCol w:w="716"/>
        <w:gridCol w:w="619"/>
        <w:gridCol w:w="622"/>
        <w:gridCol w:w="622"/>
        <w:gridCol w:w="610"/>
      </w:tblGrid>
      <w:tr w:rsidR="002E770F" w:rsidTr="002E770F">
        <w:trPr>
          <w:cantSplit/>
          <w:trHeight w:val="1134"/>
        </w:trPr>
        <w:tc>
          <w:tcPr>
            <w:tcW w:w="709" w:type="dxa"/>
            <w:textDirection w:val="btLr"/>
          </w:tcPr>
          <w:p w:rsidR="002E770F" w:rsidRPr="002E770F" w:rsidRDefault="002E770F" w:rsidP="002E770F">
            <w:pPr>
              <w:pStyle w:val="21"/>
              <w:shd w:val="clear" w:color="auto" w:fill="auto"/>
              <w:spacing w:after="60" w:line="190" w:lineRule="exact"/>
              <w:ind w:left="113" w:right="113"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Возраст</w:t>
            </w:r>
          </w:p>
        </w:tc>
        <w:tc>
          <w:tcPr>
            <w:tcW w:w="1913" w:type="dxa"/>
            <w:gridSpan w:val="3"/>
          </w:tcPr>
          <w:p w:rsidR="002E770F" w:rsidRPr="002E770F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Бег 20 метров</w:t>
            </w:r>
          </w:p>
        </w:tc>
        <w:tc>
          <w:tcPr>
            <w:tcW w:w="1914" w:type="dxa"/>
            <w:gridSpan w:val="3"/>
          </w:tcPr>
          <w:p w:rsidR="002E770F" w:rsidRPr="002E770F" w:rsidRDefault="002E770F" w:rsidP="002E770F">
            <w:pPr>
              <w:pStyle w:val="21"/>
              <w:shd w:val="clear" w:color="auto" w:fill="auto"/>
              <w:spacing w:line="235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913" w:type="dxa"/>
            <w:gridSpan w:val="3"/>
          </w:tcPr>
          <w:p w:rsidR="002E770F" w:rsidRPr="002E770F" w:rsidRDefault="002E770F" w:rsidP="002E770F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Высота подскока (см.)</w:t>
            </w:r>
          </w:p>
        </w:tc>
        <w:tc>
          <w:tcPr>
            <w:tcW w:w="1914" w:type="dxa"/>
            <w:gridSpan w:val="3"/>
          </w:tcPr>
          <w:p w:rsidR="002E770F" w:rsidRPr="002E770F" w:rsidRDefault="002E770F" w:rsidP="002E770F">
            <w:pPr>
              <w:pStyle w:val="21"/>
              <w:shd w:val="clear" w:color="auto" w:fill="auto"/>
              <w:spacing w:line="235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Челночный бег 40 сек.</w:t>
            </w:r>
          </w:p>
        </w:tc>
        <w:tc>
          <w:tcPr>
            <w:tcW w:w="1914" w:type="dxa"/>
            <w:gridSpan w:val="3"/>
          </w:tcPr>
          <w:p w:rsidR="002E770F" w:rsidRPr="002E770F" w:rsidRDefault="002E770F" w:rsidP="002E770F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Атака корзины с 2-го шага (5+5)</w:t>
            </w:r>
          </w:p>
        </w:tc>
        <w:tc>
          <w:tcPr>
            <w:tcW w:w="1913" w:type="dxa"/>
            <w:gridSpan w:val="3"/>
          </w:tcPr>
          <w:p w:rsidR="002E770F" w:rsidRPr="002E770F" w:rsidRDefault="002E770F" w:rsidP="002E770F">
            <w:pPr>
              <w:pStyle w:val="21"/>
              <w:shd w:val="clear" w:color="auto" w:fill="auto"/>
              <w:spacing w:line="245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Штрафной бросок (10)</w:t>
            </w:r>
          </w:p>
        </w:tc>
        <w:tc>
          <w:tcPr>
            <w:tcW w:w="1914" w:type="dxa"/>
            <w:gridSpan w:val="3"/>
          </w:tcPr>
          <w:p w:rsidR="002E770F" w:rsidRPr="002E770F" w:rsidRDefault="002E770F" w:rsidP="002E770F">
            <w:pPr>
              <w:pStyle w:val="21"/>
              <w:shd w:val="clear" w:color="auto" w:fill="auto"/>
              <w:spacing w:after="60" w:line="19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Комплексный</w:t>
            </w:r>
          </w:p>
          <w:p w:rsidR="002E770F" w:rsidRPr="002E770F" w:rsidRDefault="002E770F" w:rsidP="002E770F">
            <w:pPr>
              <w:pStyle w:val="21"/>
              <w:shd w:val="clear" w:color="auto" w:fill="auto"/>
              <w:spacing w:before="60" w:line="19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  <w:gridSpan w:val="3"/>
          </w:tcPr>
          <w:p w:rsidR="002E770F" w:rsidRPr="002E770F" w:rsidRDefault="002E770F" w:rsidP="002E770F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Броски с точек. (20 ср.+д.ср.)</w:t>
            </w:r>
          </w:p>
        </w:tc>
      </w:tr>
      <w:tr w:rsidR="002E770F" w:rsidTr="002E770F">
        <w:tc>
          <w:tcPr>
            <w:tcW w:w="709" w:type="dxa"/>
          </w:tcPr>
          <w:p w:rsidR="002E770F" w:rsidRPr="000E069A" w:rsidRDefault="002E770F" w:rsidP="002E770F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</w:tr>
      <w:tr w:rsidR="002E770F" w:rsidTr="002E770F">
        <w:tc>
          <w:tcPr>
            <w:tcW w:w="709" w:type="dxa"/>
          </w:tcPr>
          <w:p w:rsidR="002E770F" w:rsidRPr="000E069A" w:rsidRDefault="002E770F" w:rsidP="002E770F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15</w:t>
            </w:r>
          </w:p>
        </w:tc>
        <w:tc>
          <w:tcPr>
            <w:tcW w:w="637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3,64-3,54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3,53-3,43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3,42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173-180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181-193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194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35-40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41-46</w:t>
            </w:r>
          </w:p>
        </w:tc>
        <w:tc>
          <w:tcPr>
            <w:tcW w:w="637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167-175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176-187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188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36,6-35,4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35,3-34,1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34, 0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8-10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11-12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13</w:t>
            </w:r>
          </w:p>
        </w:tc>
      </w:tr>
      <w:tr w:rsidR="002E770F" w:rsidTr="002E770F">
        <w:tc>
          <w:tcPr>
            <w:tcW w:w="709" w:type="dxa"/>
          </w:tcPr>
          <w:p w:rsidR="002E770F" w:rsidRPr="000E069A" w:rsidRDefault="002E770F" w:rsidP="002E770F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16</w:t>
            </w:r>
          </w:p>
        </w:tc>
        <w:tc>
          <w:tcPr>
            <w:tcW w:w="637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3,56-3,49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3,48-3,41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3,40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175-182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183-195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196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37-42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43-47</w:t>
            </w:r>
          </w:p>
        </w:tc>
        <w:tc>
          <w:tcPr>
            <w:tcW w:w="637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48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170-177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178-189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190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36,0-35,0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34,9-33,7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33, 6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9-11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12-13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14</w:t>
            </w:r>
          </w:p>
        </w:tc>
      </w:tr>
      <w:tr w:rsidR="002E770F" w:rsidTr="002E770F">
        <w:tc>
          <w:tcPr>
            <w:tcW w:w="709" w:type="dxa"/>
          </w:tcPr>
          <w:p w:rsidR="002E770F" w:rsidRPr="000E069A" w:rsidRDefault="002E770F" w:rsidP="002E770F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</w:t>
            </w:r>
          </w:p>
        </w:tc>
        <w:tc>
          <w:tcPr>
            <w:tcW w:w="637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3,50-3,45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3,44-3,36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3,35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177-185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186-197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198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38-43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44-49</w:t>
            </w:r>
          </w:p>
        </w:tc>
        <w:tc>
          <w:tcPr>
            <w:tcW w:w="637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172-</w:t>
            </w:r>
            <w:r w:rsidR="000E069A" w:rsidRPr="000E069A">
              <w:rPr>
                <w:rStyle w:val="295pt"/>
                <w:sz w:val="24"/>
                <w:szCs w:val="24"/>
              </w:rPr>
              <w:t>180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181-</w:t>
            </w:r>
            <w:r w:rsidR="000E069A" w:rsidRPr="000E069A">
              <w:rPr>
                <w:rStyle w:val="295pt"/>
                <w:sz w:val="24"/>
                <w:szCs w:val="24"/>
              </w:rPr>
              <w:t>192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193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6-7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35,7-</w:t>
            </w:r>
            <w:r w:rsidR="000E069A" w:rsidRPr="000E069A">
              <w:rPr>
                <w:rStyle w:val="295pt"/>
                <w:sz w:val="24"/>
                <w:szCs w:val="24"/>
              </w:rPr>
              <w:t>34,7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34,6-</w:t>
            </w:r>
            <w:r w:rsidR="000E069A" w:rsidRPr="000E069A">
              <w:rPr>
                <w:rStyle w:val="295pt"/>
                <w:sz w:val="24"/>
                <w:szCs w:val="24"/>
              </w:rPr>
              <w:t>33,1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33,</w:t>
            </w:r>
            <w:r w:rsidR="000E069A" w:rsidRPr="000E069A">
              <w:rPr>
                <w:rStyle w:val="295pt"/>
                <w:sz w:val="24"/>
                <w:szCs w:val="24"/>
              </w:rPr>
              <w:t xml:space="preserve"> 0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10-</w:t>
            </w:r>
            <w:r w:rsidR="000E069A" w:rsidRPr="000E069A">
              <w:rPr>
                <w:rStyle w:val="295pt"/>
                <w:sz w:val="24"/>
                <w:szCs w:val="24"/>
              </w:rPr>
              <w:t>12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13-</w:t>
            </w:r>
            <w:r w:rsidR="000E069A" w:rsidRPr="000E069A">
              <w:rPr>
                <w:rStyle w:val="295pt"/>
                <w:sz w:val="24"/>
                <w:szCs w:val="24"/>
              </w:rPr>
              <w:t>14</w:t>
            </w:r>
          </w:p>
        </w:tc>
        <w:tc>
          <w:tcPr>
            <w:tcW w:w="638" w:type="dxa"/>
            <w:vAlign w:val="bottom"/>
          </w:tcPr>
          <w:p w:rsidR="002E770F" w:rsidRPr="000E069A" w:rsidRDefault="002E770F" w:rsidP="002E770F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15</w:t>
            </w:r>
          </w:p>
        </w:tc>
      </w:tr>
      <w:tr w:rsidR="000E069A" w:rsidTr="001F4A93">
        <w:tc>
          <w:tcPr>
            <w:tcW w:w="709" w:type="dxa"/>
          </w:tcPr>
          <w:p w:rsidR="000E069A" w:rsidRPr="000E069A" w:rsidRDefault="000E069A" w:rsidP="000E069A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18</w:t>
            </w:r>
          </w:p>
        </w:tc>
        <w:tc>
          <w:tcPr>
            <w:tcW w:w="637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3,47-3,40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3,39-3,31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3,30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179-189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190-199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200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40-44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45-49</w:t>
            </w:r>
          </w:p>
        </w:tc>
        <w:tc>
          <w:tcPr>
            <w:tcW w:w="637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50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174-182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183-195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196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6-7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34,0-33,2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33,1-32,3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32, 2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10-12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13-14</w:t>
            </w:r>
          </w:p>
        </w:tc>
        <w:tc>
          <w:tcPr>
            <w:tcW w:w="638" w:type="dxa"/>
            <w:vAlign w:val="bottom"/>
          </w:tcPr>
          <w:p w:rsidR="000E069A" w:rsidRP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0E069A">
              <w:rPr>
                <w:rStyle w:val="295pt"/>
                <w:sz w:val="24"/>
                <w:szCs w:val="24"/>
              </w:rPr>
              <w:t>15</w:t>
            </w:r>
          </w:p>
        </w:tc>
      </w:tr>
    </w:tbl>
    <w:p w:rsidR="000E069A" w:rsidRDefault="000E069A" w:rsidP="000E069A">
      <w:pPr>
        <w:pStyle w:val="af2"/>
        <w:shd w:val="clear" w:color="auto" w:fill="auto"/>
        <w:spacing w:line="240" w:lineRule="auto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Таблица №6</w:t>
      </w:r>
    </w:p>
    <w:p w:rsidR="002E770F" w:rsidRDefault="000E069A" w:rsidP="000E069A">
      <w:pPr>
        <w:pStyle w:val="af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762F9D">
        <w:rPr>
          <w:b/>
          <w:sz w:val="28"/>
          <w:szCs w:val="28"/>
        </w:rPr>
        <w:t>Контрольно-переводные нормативы девушки</w:t>
      </w:r>
    </w:p>
    <w:p w:rsidR="000E069A" w:rsidRDefault="000E069A" w:rsidP="000E069A">
      <w:pPr>
        <w:pStyle w:val="af2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0E069A" w:rsidRPr="002E770F" w:rsidTr="001F4A93">
        <w:trPr>
          <w:cantSplit/>
          <w:trHeight w:val="1134"/>
        </w:trPr>
        <w:tc>
          <w:tcPr>
            <w:tcW w:w="709" w:type="dxa"/>
            <w:textDirection w:val="btLr"/>
          </w:tcPr>
          <w:p w:rsidR="000E069A" w:rsidRPr="002E770F" w:rsidRDefault="000E069A" w:rsidP="001F4A93">
            <w:pPr>
              <w:pStyle w:val="21"/>
              <w:shd w:val="clear" w:color="auto" w:fill="auto"/>
              <w:spacing w:after="60" w:line="190" w:lineRule="exact"/>
              <w:ind w:left="113" w:right="113"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913" w:type="dxa"/>
            <w:gridSpan w:val="3"/>
          </w:tcPr>
          <w:p w:rsidR="000E069A" w:rsidRPr="002E770F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Бег 20 метров</w:t>
            </w:r>
          </w:p>
        </w:tc>
        <w:tc>
          <w:tcPr>
            <w:tcW w:w="1914" w:type="dxa"/>
            <w:gridSpan w:val="3"/>
          </w:tcPr>
          <w:p w:rsidR="000E069A" w:rsidRPr="002E770F" w:rsidRDefault="000E069A" w:rsidP="001F4A93">
            <w:pPr>
              <w:pStyle w:val="21"/>
              <w:shd w:val="clear" w:color="auto" w:fill="auto"/>
              <w:spacing w:line="235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913" w:type="dxa"/>
            <w:gridSpan w:val="3"/>
          </w:tcPr>
          <w:p w:rsidR="000E069A" w:rsidRPr="002E770F" w:rsidRDefault="000E069A" w:rsidP="001F4A93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Высота подскока (см.)</w:t>
            </w:r>
          </w:p>
        </w:tc>
        <w:tc>
          <w:tcPr>
            <w:tcW w:w="1914" w:type="dxa"/>
            <w:gridSpan w:val="3"/>
          </w:tcPr>
          <w:p w:rsidR="000E069A" w:rsidRPr="002E770F" w:rsidRDefault="000E069A" w:rsidP="001F4A93">
            <w:pPr>
              <w:pStyle w:val="21"/>
              <w:shd w:val="clear" w:color="auto" w:fill="auto"/>
              <w:spacing w:line="235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Челночный бег 40 сек.</w:t>
            </w:r>
          </w:p>
        </w:tc>
        <w:tc>
          <w:tcPr>
            <w:tcW w:w="1914" w:type="dxa"/>
            <w:gridSpan w:val="3"/>
          </w:tcPr>
          <w:p w:rsidR="000E069A" w:rsidRPr="002E770F" w:rsidRDefault="000E069A" w:rsidP="001F4A93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Атака корзины с 2-го шага (5+5)</w:t>
            </w:r>
          </w:p>
        </w:tc>
        <w:tc>
          <w:tcPr>
            <w:tcW w:w="1913" w:type="dxa"/>
            <w:gridSpan w:val="3"/>
          </w:tcPr>
          <w:p w:rsidR="000E069A" w:rsidRPr="002E770F" w:rsidRDefault="000E069A" w:rsidP="001F4A93">
            <w:pPr>
              <w:pStyle w:val="21"/>
              <w:shd w:val="clear" w:color="auto" w:fill="auto"/>
              <w:spacing w:line="245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Штрафной бросок (10)</w:t>
            </w:r>
          </w:p>
        </w:tc>
        <w:tc>
          <w:tcPr>
            <w:tcW w:w="1914" w:type="dxa"/>
            <w:gridSpan w:val="3"/>
          </w:tcPr>
          <w:p w:rsidR="000E069A" w:rsidRPr="002E770F" w:rsidRDefault="000E069A" w:rsidP="001F4A93">
            <w:pPr>
              <w:pStyle w:val="21"/>
              <w:shd w:val="clear" w:color="auto" w:fill="auto"/>
              <w:spacing w:after="60" w:line="19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Комплексный</w:t>
            </w:r>
          </w:p>
          <w:p w:rsidR="000E069A" w:rsidRPr="002E770F" w:rsidRDefault="000E069A" w:rsidP="001F4A93">
            <w:pPr>
              <w:pStyle w:val="21"/>
              <w:shd w:val="clear" w:color="auto" w:fill="auto"/>
              <w:spacing w:before="60" w:line="19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  <w:gridSpan w:val="3"/>
          </w:tcPr>
          <w:p w:rsidR="000E069A" w:rsidRPr="002E770F" w:rsidRDefault="000E069A" w:rsidP="001F4A93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  <w:sz w:val="24"/>
                <w:szCs w:val="24"/>
              </w:rPr>
            </w:pPr>
            <w:r w:rsidRPr="002E770F">
              <w:rPr>
                <w:rStyle w:val="295pt"/>
                <w:b/>
                <w:sz w:val="24"/>
                <w:szCs w:val="24"/>
              </w:rPr>
              <w:t>Броски с точек. (20 ср.+д.ср.)</w:t>
            </w:r>
          </w:p>
        </w:tc>
      </w:tr>
      <w:tr w:rsidR="000E069A" w:rsidTr="001F4A93">
        <w:tc>
          <w:tcPr>
            <w:tcW w:w="709" w:type="dxa"/>
          </w:tcPr>
          <w:p w:rsidR="000E069A" w:rsidRDefault="000E069A" w:rsidP="001F4A9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637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37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638" w:type="dxa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</w:tr>
      <w:tr w:rsidR="000E069A" w:rsidTr="001F4A93">
        <w:tc>
          <w:tcPr>
            <w:tcW w:w="709" w:type="dxa"/>
          </w:tcPr>
          <w:p w:rsidR="000E069A" w:rsidRDefault="000E069A" w:rsidP="001F4A9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295pt"/>
              </w:rPr>
              <w:t>15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3,48-3,35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3,34-3,21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3,20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180-190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191-199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40-47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48-52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53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170-178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179-192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193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35,3-34,6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34,5-33,3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33, 2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8-10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11-12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13</w:t>
            </w:r>
          </w:p>
        </w:tc>
      </w:tr>
      <w:tr w:rsidR="000E069A" w:rsidTr="001F4A93">
        <w:tc>
          <w:tcPr>
            <w:tcW w:w="709" w:type="dxa"/>
          </w:tcPr>
          <w:p w:rsidR="000E069A" w:rsidRDefault="000E069A" w:rsidP="001F4A9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295pt"/>
              </w:rPr>
              <w:t>16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3,37-3,31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3,30-3,21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3,20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185-194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195-205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206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43-49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55-54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55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174-182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183-196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35,9-34,3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34,2-32,6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32, 5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9-11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12-13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14</w:t>
            </w:r>
          </w:p>
        </w:tc>
      </w:tr>
      <w:tr w:rsidR="000E069A" w:rsidTr="001F4A93">
        <w:tc>
          <w:tcPr>
            <w:tcW w:w="709" w:type="dxa"/>
          </w:tcPr>
          <w:p w:rsidR="000E069A" w:rsidRDefault="000E069A" w:rsidP="001F4A9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295pt"/>
              </w:rPr>
              <w:t>17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3,29-3,25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3,24-3,20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3,19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200-210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211-219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220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45-50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51-56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177-185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186-199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6-7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34,5-33,5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33,4-31,7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31, 6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10-12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13-14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15</w:t>
            </w:r>
          </w:p>
        </w:tc>
      </w:tr>
      <w:tr w:rsidR="000E069A" w:rsidTr="001F4A93">
        <w:tc>
          <w:tcPr>
            <w:tcW w:w="709" w:type="dxa"/>
          </w:tcPr>
          <w:p w:rsidR="000E069A" w:rsidRDefault="000E069A" w:rsidP="001F4A9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295pt"/>
              </w:rPr>
              <w:t>18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3,28-3,23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3,22-3,19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3,18</w:t>
            </w:r>
          </w:p>
        </w:tc>
        <w:tc>
          <w:tcPr>
            <w:tcW w:w="638" w:type="dxa"/>
            <w:vAlign w:val="bottom"/>
          </w:tcPr>
          <w:p w:rsid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rStyle w:val="295pt"/>
              </w:rPr>
            </w:pPr>
            <w:r>
              <w:rPr>
                <w:rStyle w:val="295pt"/>
              </w:rPr>
              <w:t>205-214</w:t>
            </w:r>
          </w:p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215-224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225</w:t>
            </w:r>
          </w:p>
        </w:tc>
        <w:tc>
          <w:tcPr>
            <w:tcW w:w="638" w:type="dxa"/>
            <w:vAlign w:val="bottom"/>
          </w:tcPr>
          <w:p w:rsidR="000E069A" w:rsidRDefault="000E069A" w:rsidP="000E069A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rStyle w:val="295pt"/>
              </w:rPr>
            </w:pPr>
            <w:r>
              <w:rPr>
                <w:rStyle w:val="295pt"/>
              </w:rPr>
              <w:t>47-53</w:t>
            </w:r>
          </w:p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54-598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180-19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190-204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205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37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6-7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33,0-34,0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30,4-32,9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30, 3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10-12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13-14</w:t>
            </w:r>
          </w:p>
        </w:tc>
        <w:tc>
          <w:tcPr>
            <w:tcW w:w="638" w:type="dxa"/>
            <w:vAlign w:val="bottom"/>
          </w:tcPr>
          <w:p w:rsidR="000E069A" w:rsidRDefault="000E069A" w:rsidP="001F4A93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15</w:t>
            </w:r>
          </w:p>
        </w:tc>
      </w:tr>
    </w:tbl>
    <w:p w:rsidR="002E770F" w:rsidRDefault="002E770F" w:rsidP="002E770F">
      <w:pPr>
        <w:pStyle w:val="af2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</w:p>
    <w:p w:rsidR="000E069A" w:rsidRDefault="000E069A" w:rsidP="002E770F">
      <w:pPr>
        <w:pStyle w:val="af2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</w:p>
    <w:bookmarkEnd w:id="5"/>
    <w:p w:rsidR="00060B4B" w:rsidRDefault="00D67879" w:rsidP="00060B4B">
      <w:pPr>
        <w:pStyle w:val="af3"/>
        <w:numPr>
          <w:ilvl w:val="0"/>
          <w:numId w:val="28"/>
        </w:num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УКАЗАНИЯ К ВЫПОЛНЕНИЮ КОНТРОЛЬНЫХ УПРАЖНЕНИЙ (ТЕСТОВ)</w:t>
      </w:r>
    </w:p>
    <w:p w:rsidR="00060B4B" w:rsidRDefault="00060B4B" w:rsidP="00060B4B">
      <w:pPr>
        <w:pStyle w:val="af3"/>
        <w:spacing w:before="75" w:after="75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879" w:rsidRPr="00AC7A30" w:rsidRDefault="00D67879" w:rsidP="00060B4B">
      <w:pPr>
        <w:pStyle w:val="af3"/>
        <w:spacing w:before="75" w:after="75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ПРЕДВАРИТЕЛЬНОЙ И НАЧАЛЬНОЙ ПОДГОТОВКИ</w:t>
      </w:r>
    </w:p>
    <w:p w:rsidR="00D67879" w:rsidRDefault="00D67879" w:rsidP="00060B4B">
      <w:pPr>
        <w:pStyle w:val="2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6" w:name="bookmark24"/>
      <w:r>
        <w:t>Бег 20метров</w:t>
      </w:r>
      <w:bookmarkEnd w:id="6"/>
    </w:p>
    <w:p w:rsidR="00D67879" w:rsidRDefault="00D67879" w:rsidP="00060B4B">
      <w:pPr>
        <w:pStyle w:val="21"/>
        <w:shd w:val="clear" w:color="auto" w:fill="auto"/>
        <w:spacing w:line="240" w:lineRule="auto"/>
        <w:ind w:firstLine="709"/>
        <w:jc w:val="both"/>
      </w:pPr>
      <w:r>
        <w:t>Испытуемый выполняет прямолинейный рывок (20 метров) с высокого старта, учитывается лучшее время по двум попыткам.</w:t>
      </w:r>
    </w:p>
    <w:p w:rsidR="00D67879" w:rsidRPr="004D46D9" w:rsidRDefault="00D67879" w:rsidP="00060B4B">
      <w:pPr>
        <w:pStyle w:val="21"/>
        <w:shd w:val="clear" w:color="auto" w:fill="auto"/>
        <w:tabs>
          <w:tab w:val="left" w:pos="343"/>
        </w:tabs>
        <w:spacing w:line="240" w:lineRule="auto"/>
        <w:ind w:firstLine="709"/>
        <w:jc w:val="both"/>
        <w:rPr>
          <w:b/>
        </w:rPr>
      </w:pPr>
      <w:r w:rsidRPr="004D46D9">
        <w:rPr>
          <w:b/>
        </w:rPr>
        <w:t>Прыжок в длину с места</w:t>
      </w:r>
    </w:p>
    <w:p w:rsidR="00D67879" w:rsidRDefault="00D67879" w:rsidP="00060B4B">
      <w:pPr>
        <w:pStyle w:val="21"/>
        <w:shd w:val="clear" w:color="auto" w:fill="auto"/>
        <w:spacing w:line="240" w:lineRule="auto"/>
        <w:ind w:firstLine="709"/>
        <w:jc w:val="both"/>
      </w:pPr>
      <w:r>
        <w:t>Измерение проводится по общим правилам отчета длины прыжка, учитывается лучший результат по трем попыткам.</w:t>
      </w:r>
    </w:p>
    <w:p w:rsidR="00D67879" w:rsidRDefault="00D67879" w:rsidP="00060B4B">
      <w:pPr>
        <w:pStyle w:val="210"/>
        <w:keepNext/>
        <w:keepLines/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bookmarkStart w:id="7" w:name="bookmark25"/>
      <w:r>
        <w:t>Высота подскока</w:t>
      </w:r>
      <w:bookmarkEnd w:id="7"/>
    </w:p>
    <w:p w:rsidR="00D67879" w:rsidRDefault="00D67879" w:rsidP="00060B4B">
      <w:pPr>
        <w:pStyle w:val="21"/>
        <w:shd w:val="clear" w:color="auto" w:fill="auto"/>
        <w:spacing w:line="240" w:lineRule="auto"/>
        <w:ind w:firstLine="709"/>
        <w:jc w:val="both"/>
      </w:pPr>
      <w:r>
        <w:t>К щиту прикрепляется планка с сантиметровой шкалой. На площадке под щитом чертится мелом квадрат 50х50 см. (от проекции щита в глубину площадки ). Предварительно у размеченной в сантиметрах шкалы измеряется рост испытуемого стоя с вытянутой вверх рукой. Затем испытуемый выполняет прыжок вверх с места, стараясь как можно выше сделать на планке отметку намеленными пальцами правой или левой руки. При выполнение прыжка и приземления испытуемый должен находиться в пределах начерченного квадрата. Фиксируется высота сделанной испытуемым отметки над уровнем площадки, а высота подскока оценивается разностью (выпрыгивание—рост). Учитывается лучший результат по трем попыткам.</w:t>
      </w:r>
    </w:p>
    <w:p w:rsidR="00D67879" w:rsidRDefault="00D67879" w:rsidP="00060B4B">
      <w:pPr>
        <w:pStyle w:val="210"/>
        <w:keepNext/>
        <w:keepLines/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bookmarkStart w:id="8" w:name="bookmark26"/>
      <w:r>
        <w:lastRenderedPageBreak/>
        <w:t>Метание набивного мяча (1кг.)</w:t>
      </w:r>
      <w:bookmarkEnd w:id="8"/>
    </w:p>
    <w:p w:rsidR="00D67879" w:rsidRDefault="00D67879" w:rsidP="00060B4B">
      <w:pPr>
        <w:pStyle w:val="21"/>
        <w:shd w:val="clear" w:color="auto" w:fill="auto"/>
        <w:spacing w:line="240" w:lineRule="auto"/>
        <w:ind w:firstLine="709"/>
        <w:jc w:val="both"/>
      </w:pPr>
      <w:r>
        <w:t>Метание мяча выполняется 2мя руками из-за головы, сидя ноги врозь, фиксируется наилучшая из 3-х попыток.</w:t>
      </w:r>
    </w:p>
    <w:p w:rsidR="00D67879" w:rsidRDefault="00D67879" w:rsidP="00060B4B">
      <w:pPr>
        <w:pStyle w:val="210"/>
        <w:keepNext/>
        <w:keepLines/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bookmarkStart w:id="9" w:name="bookmark27"/>
      <w:r>
        <w:t>Ведение мяча 40м.</w:t>
      </w:r>
      <w:bookmarkEnd w:id="9"/>
    </w:p>
    <w:p w:rsidR="00D67879" w:rsidRDefault="00D67879" w:rsidP="00060B4B">
      <w:pPr>
        <w:pStyle w:val="21"/>
        <w:shd w:val="clear" w:color="auto" w:fill="auto"/>
        <w:spacing w:line="240" w:lineRule="auto"/>
        <w:ind w:firstLine="709"/>
        <w:jc w:val="both"/>
      </w:pPr>
      <w:r>
        <w:t>Проводится 2 линии на расстоянии 20 м. Одна от другой, испытуемый выполняет прямолинейный рывок с ведением мяча, разворачивается на линии и продолжает ведение ведущей рукой (7-8 лет), продолжает ведение другой рукой (9-10 лет.), учитывается лучшее время из 2х попыток.</w:t>
      </w:r>
    </w:p>
    <w:p w:rsidR="00D67879" w:rsidRDefault="00D67879" w:rsidP="00060B4B">
      <w:pPr>
        <w:pStyle w:val="210"/>
        <w:keepNext/>
        <w:keepLines/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bookmarkStart w:id="10" w:name="bookmark28"/>
      <w:r>
        <w:t>Передачи баскетбольного мяча за 30 сек..</w:t>
      </w:r>
      <w:bookmarkEnd w:id="10"/>
    </w:p>
    <w:p w:rsidR="00D67879" w:rsidRDefault="00D67879" w:rsidP="00060B4B">
      <w:pPr>
        <w:pStyle w:val="21"/>
        <w:shd w:val="clear" w:color="auto" w:fill="auto"/>
        <w:spacing w:line="240" w:lineRule="auto"/>
        <w:ind w:firstLine="709"/>
        <w:jc w:val="both"/>
      </w:pPr>
      <w:r>
        <w:t>Передачи мяча выполняются двумя руками от груди, на расстоянии 150 см. от стены, в мишень диаметром 30см, высота мишени 130см. Определяется количество передач за указанное время. Передача не засчитывается, если игрок не попал мячом в круг или мяч до ловли коснулся площадки</w:t>
      </w:r>
    </w:p>
    <w:p w:rsidR="00D67879" w:rsidRDefault="00D67879" w:rsidP="00060B4B">
      <w:pPr>
        <w:pStyle w:val="210"/>
        <w:keepNext/>
        <w:keepLines/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bookmarkStart w:id="11" w:name="bookmark29"/>
      <w:r>
        <w:t>Попадания из под кольца за 30сек.</w:t>
      </w:r>
      <w:bookmarkEnd w:id="11"/>
    </w:p>
    <w:p w:rsidR="00D67879" w:rsidRDefault="00D67879" w:rsidP="00060B4B">
      <w:pPr>
        <w:pStyle w:val="21"/>
        <w:shd w:val="clear" w:color="auto" w:fill="auto"/>
        <w:spacing w:line="240" w:lineRule="auto"/>
        <w:ind w:firstLine="709"/>
        <w:jc w:val="both"/>
      </w:pPr>
      <w:r>
        <w:t>По сигналу испытуемый выполняет бросок в кольцо двумя руками от груди (7-8 лет.), одной рукой от плеча (9-10 лет), после чего сам подбирает мяч и продолжает броски. Учитывается количество попаданий, за 30 сек..</w:t>
      </w:r>
    </w:p>
    <w:p w:rsidR="00D67879" w:rsidRPr="00AF3587" w:rsidRDefault="00D67879" w:rsidP="00060B4B">
      <w:pPr>
        <w:pStyle w:val="21"/>
        <w:shd w:val="clear" w:color="auto" w:fill="auto"/>
        <w:spacing w:line="240" w:lineRule="auto"/>
        <w:ind w:firstLine="709"/>
        <w:jc w:val="both"/>
        <w:rPr>
          <w:b/>
        </w:rPr>
      </w:pPr>
      <w:bookmarkStart w:id="12" w:name="bookmark30"/>
      <w:r w:rsidRPr="00AF3587">
        <w:rPr>
          <w:b/>
        </w:rPr>
        <w:t>40-секундный</w:t>
      </w:r>
      <w:r>
        <w:rPr>
          <w:b/>
        </w:rPr>
        <w:t xml:space="preserve"> </w:t>
      </w:r>
      <w:r w:rsidRPr="00AF3587">
        <w:rPr>
          <w:b/>
        </w:rPr>
        <w:t>«челночный»бег</w:t>
      </w:r>
      <w:bookmarkEnd w:id="12"/>
      <w:r w:rsidRPr="00AF3587">
        <w:rPr>
          <w:b/>
        </w:rPr>
        <w:t>.</w:t>
      </w:r>
    </w:p>
    <w:p w:rsidR="00D67879" w:rsidRDefault="00D67879" w:rsidP="00060B4B">
      <w:pPr>
        <w:pStyle w:val="21"/>
        <w:shd w:val="clear" w:color="auto" w:fill="auto"/>
        <w:spacing w:line="240" w:lineRule="auto"/>
        <w:ind w:firstLine="709"/>
        <w:jc w:val="both"/>
      </w:pPr>
      <w:r>
        <w:t>Испытуемый без пауз бегает от одной лицевой линии баскетбольной площадки до другой, стремясь преодолеть максимальное расстояние за 40 секунд. Учитывается расстояние, в метрах, преодоленное за 1 попытку.</w:t>
      </w:r>
    </w:p>
    <w:p w:rsidR="00060B4B" w:rsidRDefault="00060B4B" w:rsidP="00D6787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879" w:rsidRDefault="00D67879" w:rsidP="00060B4B">
      <w:pPr>
        <w:spacing w:after="0" w:line="240" w:lineRule="auto"/>
        <w:jc w:val="center"/>
      </w:pPr>
      <w:r w:rsidRPr="0004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НАЧАЛЬНОЙ И УЧЕБНО – ТРЕНИРОВОЧНОГО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D67879" w:rsidRDefault="00D67879" w:rsidP="00060B4B">
      <w:pPr>
        <w:pStyle w:val="210"/>
        <w:keepNext/>
        <w:keepLines/>
        <w:shd w:val="clear" w:color="auto" w:fill="auto"/>
        <w:spacing w:after="0" w:line="317" w:lineRule="exact"/>
        <w:ind w:firstLine="709"/>
        <w:jc w:val="both"/>
      </w:pPr>
      <w:r>
        <w:t>Бег 20метров</w:t>
      </w:r>
    </w:p>
    <w:p w:rsidR="00D67879" w:rsidRDefault="00D67879" w:rsidP="00060B4B">
      <w:pPr>
        <w:pStyle w:val="21"/>
        <w:shd w:val="clear" w:color="auto" w:fill="auto"/>
        <w:spacing w:line="317" w:lineRule="exact"/>
        <w:ind w:firstLine="709"/>
        <w:jc w:val="both"/>
      </w:pPr>
      <w:r>
        <w:t>Испытуемый выполняет прямолинейный рывок (20 метров) с высокого старта, учитывается лучшее время по двум попыткам.</w:t>
      </w:r>
    </w:p>
    <w:p w:rsidR="00D67879" w:rsidRPr="004D46D9" w:rsidRDefault="00D67879" w:rsidP="00060B4B">
      <w:pPr>
        <w:pStyle w:val="21"/>
        <w:shd w:val="clear" w:color="auto" w:fill="auto"/>
        <w:tabs>
          <w:tab w:val="left" w:pos="322"/>
        </w:tabs>
        <w:spacing w:line="317" w:lineRule="exact"/>
        <w:ind w:firstLine="709"/>
        <w:jc w:val="both"/>
        <w:rPr>
          <w:b/>
        </w:rPr>
      </w:pPr>
      <w:r w:rsidRPr="004D46D9">
        <w:rPr>
          <w:b/>
        </w:rPr>
        <w:t>Прыжок в длину с места.</w:t>
      </w:r>
    </w:p>
    <w:p w:rsidR="00D67879" w:rsidRPr="00FA2A27" w:rsidRDefault="00D67879" w:rsidP="00060B4B">
      <w:pPr>
        <w:pStyle w:val="21"/>
        <w:shd w:val="clear" w:color="auto" w:fill="auto"/>
        <w:spacing w:line="317" w:lineRule="exact"/>
        <w:ind w:firstLine="709"/>
        <w:jc w:val="both"/>
      </w:pPr>
      <w:r w:rsidRPr="00FA2A27">
        <w:t>Измерение проводится по общим правилам отчета длины прыжка, учитывается лучший результат по трем попыткам.</w:t>
      </w:r>
    </w:p>
    <w:p w:rsidR="00D67879" w:rsidRPr="004D46D9" w:rsidRDefault="00D67879" w:rsidP="00060B4B">
      <w:pPr>
        <w:pStyle w:val="30"/>
        <w:shd w:val="clear" w:color="auto" w:fill="auto"/>
        <w:tabs>
          <w:tab w:val="left" w:pos="322"/>
        </w:tabs>
        <w:spacing w:line="322" w:lineRule="exact"/>
        <w:ind w:firstLine="709"/>
        <w:jc w:val="both"/>
        <w:rPr>
          <w:b/>
          <w:sz w:val="28"/>
          <w:szCs w:val="28"/>
        </w:rPr>
      </w:pPr>
      <w:r w:rsidRPr="004D46D9">
        <w:rPr>
          <w:b/>
          <w:sz w:val="28"/>
          <w:szCs w:val="28"/>
        </w:rPr>
        <w:t xml:space="preserve">Высота подскока. </w:t>
      </w:r>
    </w:p>
    <w:p w:rsidR="00D67879" w:rsidRPr="00FA2A27" w:rsidRDefault="00D67879" w:rsidP="00060B4B">
      <w:pPr>
        <w:pStyle w:val="30"/>
        <w:shd w:val="clear" w:color="auto" w:fill="auto"/>
        <w:tabs>
          <w:tab w:val="left" w:pos="322"/>
        </w:tabs>
        <w:spacing w:line="322" w:lineRule="exact"/>
        <w:ind w:firstLine="709"/>
        <w:jc w:val="both"/>
        <w:rPr>
          <w:sz w:val="28"/>
          <w:szCs w:val="28"/>
        </w:rPr>
      </w:pPr>
      <w:r w:rsidRPr="00FA2A27">
        <w:rPr>
          <w:sz w:val="28"/>
          <w:szCs w:val="28"/>
        </w:rPr>
        <w:t xml:space="preserve">К щиту прикрепляется планка с сантиметровой шкалой. На площадке под щитом чертится мелом квадрат 50х50 см. (от проекции щита в глубину площадки ). Предварительно у размеченной в сантиметрах шкалы измеряется рост испытуемого стоя с вытянутой вверх рукой. Затем испытуемый выполняет прыжок вверх с места, стараясь как можно </w:t>
      </w:r>
      <w:r w:rsidRPr="00FA2A27">
        <w:rPr>
          <w:sz w:val="28"/>
          <w:szCs w:val="28"/>
        </w:rPr>
        <w:lastRenderedPageBreak/>
        <w:t>выше сделать на планке отметку намеленными пальцами правой или левой руки. При выполнение прыжка и приземления испытуемый должен находиться в пределах начерченного квадрата. Фиксируется высота сделанной испытуемым отметки над уровнем площадки, а высота подскока оценивается разностью (выпрыгивание—рост). Учитывается лучший результат по трем попыткам.</w:t>
      </w:r>
    </w:p>
    <w:p w:rsidR="00D67879" w:rsidRDefault="00D67879" w:rsidP="00060B4B">
      <w:pPr>
        <w:pStyle w:val="210"/>
        <w:keepNext/>
        <w:keepLines/>
        <w:shd w:val="clear" w:color="auto" w:fill="auto"/>
        <w:tabs>
          <w:tab w:val="left" w:pos="327"/>
        </w:tabs>
        <w:spacing w:after="0" w:line="322" w:lineRule="exact"/>
        <w:ind w:firstLine="709"/>
        <w:jc w:val="both"/>
      </w:pPr>
      <w:bookmarkStart w:id="13" w:name="bookmark33"/>
      <w:r>
        <w:t>40-секундный «челночный» бег.</w:t>
      </w:r>
      <w:bookmarkEnd w:id="13"/>
    </w:p>
    <w:p w:rsidR="00D67879" w:rsidRDefault="00D67879" w:rsidP="00060B4B">
      <w:pPr>
        <w:pStyle w:val="21"/>
        <w:shd w:val="clear" w:color="auto" w:fill="auto"/>
        <w:ind w:firstLine="709"/>
        <w:jc w:val="both"/>
      </w:pPr>
      <w:r>
        <w:t>Испытуемый без пауз бегает от одной лицевой линии баскетбольной площадки до другой, стремясь преодолеть максимальное расстояние за 40 секунд. Учитывается расстояние, в метрах, преодоленное за 1 попытку.</w:t>
      </w:r>
    </w:p>
    <w:p w:rsidR="00D67879" w:rsidRDefault="00D67879" w:rsidP="00060B4B">
      <w:pPr>
        <w:pStyle w:val="210"/>
        <w:keepNext/>
        <w:keepLines/>
        <w:shd w:val="clear" w:color="auto" w:fill="auto"/>
        <w:tabs>
          <w:tab w:val="left" w:pos="327"/>
        </w:tabs>
        <w:spacing w:after="0" w:line="322" w:lineRule="exact"/>
        <w:ind w:firstLine="709"/>
        <w:jc w:val="both"/>
      </w:pPr>
      <w:bookmarkStart w:id="14" w:name="bookmark34"/>
      <w:r>
        <w:t>Броски в движении (10 бросков)</w:t>
      </w:r>
      <w:bookmarkEnd w:id="14"/>
    </w:p>
    <w:p w:rsidR="00D67879" w:rsidRDefault="00D67879" w:rsidP="00060B4B">
      <w:pPr>
        <w:pStyle w:val="21"/>
        <w:shd w:val="clear" w:color="auto" w:fill="auto"/>
        <w:ind w:firstLine="709"/>
        <w:jc w:val="both"/>
      </w:pPr>
      <w:r>
        <w:t>Испытуемый выполняет по 5 атак (одной рукой от плеча, одной рукой снизу) с каждого края правой и левой рукой соответственно. Фиксируется общая сумма попаданий.</w:t>
      </w:r>
    </w:p>
    <w:p w:rsidR="00D67879" w:rsidRDefault="00D67879" w:rsidP="00060B4B">
      <w:pPr>
        <w:pStyle w:val="21"/>
        <w:shd w:val="clear" w:color="auto" w:fill="auto"/>
        <w:ind w:firstLine="709"/>
        <w:jc w:val="both"/>
      </w:pPr>
      <w:r w:rsidRPr="00AC7A30">
        <w:rPr>
          <w:b/>
        </w:rPr>
        <w:t>10 штрафных бросков</w:t>
      </w:r>
    </w:p>
    <w:p w:rsidR="00D67879" w:rsidRDefault="00D67879" w:rsidP="00060B4B">
      <w:pPr>
        <w:pStyle w:val="21"/>
        <w:shd w:val="clear" w:color="auto" w:fill="auto"/>
        <w:ind w:firstLine="709"/>
        <w:jc w:val="both"/>
      </w:pPr>
      <w:r>
        <w:t>Испытуемый выполняет 10 бросков с линии штрафного, мяч подбирает партнер, при заступе за линию попадание не засчитывается, 1 -й бросок пробный.</w:t>
      </w:r>
    </w:p>
    <w:p w:rsidR="00D67879" w:rsidRDefault="00D67879" w:rsidP="00060B4B">
      <w:pPr>
        <w:pStyle w:val="210"/>
        <w:keepNext/>
        <w:keepLines/>
        <w:shd w:val="clear" w:color="auto" w:fill="auto"/>
        <w:spacing w:after="0" w:line="322" w:lineRule="exact"/>
        <w:ind w:firstLine="709"/>
      </w:pPr>
      <w:bookmarkStart w:id="15" w:name="bookmark35"/>
      <w:r>
        <w:t>«Комплексный тест»</w:t>
      </w:r>
      <w:bookmarkEnd w:id="15"/>
    </w:p>
    <w:p w:rsidR="00D67879" w:rsidRDefault="00D67879" w:rsidP="00060B4B">
      <w:pPr>
        <w:pStyle w:val="21"/>
        <w:shd w:val="clear" w:color="auto" w:fill="auto"/>
        <w:spacing w:after="300" w:line="240" w:lineRule="auto"/>
        <w:ind w:firstLine="709"/>
        <w:jc w:val="both"/>
      </w:pPr>
      <w:r>
        <w:rPr>
          <w:rStyle w:val="24"/>
        </w:rPr>
        <w:t>Оценивается быстрота передвижения, техника ведения мяча правой и левой рукой и точность бросков в движении и в прыжке. В</w:t>
      </w:r>
      <w:r>
        <w:t xml:space="preserve"> ближней правой половине площадки (если стоять на середине лицевой линии, лицом к площадке ) расположены 4 набивных мяча. Первый в середине площадки в 3-х м от средней линии, второй - на боковой линии в 6 м от средней линии, третий в середине площадки в 6 м от первого мяча и четвертый в правом ближнем углу площадки. С левой стороны площадки, вдоль боковой линии на расстоянии 2 м от нее стоят три стойки. Одна стойка на средней</w:t>
      </w:r>
      <w:r w:rsidRPr="00FA2A27">
        <w:t xml:space="preserve"> </w:t>
      </w:r>
      <w:r>
        <w:t xml:space="preserve">линии площадки, а две другие впереди и сзади от нее на расстоянии 1,5 м. Испытуемый начинает движение с мета пересечения средней и боковой линии в правой стороне площадки. Он передвигается левым боком в защитной стойке к первому мячу, касается его левой рукой, затем передвигается правым боком по направлению ко второму мячу, касается его правой рукой, продолжает передвигаться левым боком к третьему мячу, касается его рукой и правым боком направляется к четвертому мячу. Коснувшись его правой рукой, испытуемый делает рывок к средней линии, на которой лежит баскетбольный мяч ( расстояние от мяча до правой боковой линии 2 м ), берет его и ведет к </w:t>
      </w:r>
      <w:r>
        <w:rPr>
          <w:rStyle w:val="22"/>
        </w:rPr>
        <w:t xml:space="preserve">щиту </w:t>
      </w:r>
      <w:r>
        <w:t xml:space="preserve">на противоположную половину площадки. Входит между 2-м и 3-м усиками в 3-х секундную зону и выполняет бросок в движении правой рукой, ловит мяч и с ведением левой рукой выводит </w:t>
      </w:r>
      <w:r>
        <w:rPr>
          <w:rStyle w:val="23"/>
        </w:rPr>
        <w:t>его</w:t>
      </w:r>
      <w:r>
        <w:t xml:space="preserve"> из области штрафного броска между лицевой - линией и 1-й усиком. Обходит зону штрафного броска слева направо, входит в область штрафного броска между 2-й и 3-й усиками и бросает мяч в корзину лево рукой. Подобрав мяч после броска, испытуемый ведет его правой рукой к </w:t>
      </w:r>
      <w:r>
        <w:lastRenderedPageBreak/>
        <w:t>стойкам, попеременно обводит вокруг каждую из них правой, левой, правой рукой, ведет мяч к противоположному щиту и завершает упражнение броском мяча в прыжке после остановки со средней дистанции. Секундомер выключается после попадания мяча в результате всех трех бросков, отскочивший мяч добивается.</w:t>
      </w:r>
    </w:p>
    <w:p w:rsidR="00D67879" w:rsidRDefault="00D67879" w:rsidP="00060B4B">
      <w:pPr>
        <w:pStyle w:val="210"/>
        <w:keepNext/>
        <w:keepLines/>
        <w:shd w:val="clear" w:color="auto" w:fill="auto"/>
        <w:spacing w:after="0" w:line="322" w:lineRule="exact"/>
        <w:ind w:firstLine="709"/>
      </w:pPr>
      <w:bookmarkStart w:id="16" w:name="bookmark36"/>
      <w:r>
        <w:t>«20 бросков с точек»</w:t>
      </w:r>
      <w:bookmarkEnd w:id="16"/>
    </w:p>
    <w:p w:rsidR="00D67879" w:rsidRDefault="00D67879" w:rsidP="00060B4B">
      <w:pPr>
        <w:pStyle w:val="21"/>
        <w:shd w:val="clear" w:color="auto" w:fill="auto"/>
        <w:spacing w:line="240" w:lineRule="auto"/>
        <w:ind w:firstLine="709"/>
        <w:jc w:val="both"/>
      </w:pPr>
      <w:r>
        <w:rPr>
          <w:rStyle w:val="24"/>
        </w:rPr>
        <w:t>Оценивается точность бросков.</w:t>
      </w:r>
      <w:r>
        <w:t xml:space="preserve"> Испытуемый выполняет 2 серии по 10 бросков с разнорасположенных и разноудаленных точек. Точки для бросков размечаются на площадке следующим образом:</w:t>
      </w:r>
    </w:p>
    <w:p w:rsidR="00D67879" w:rsidRDefault="00D67879" w:rsidP="00AC7A30">
      <w:pPr>
        <w:pStyle w:val="21"/>
        <w:numPr>
          <w:ilvl w:val="0"/>
          <w:numId w:val="24"/>
        </w:numPr>
        <w:shd w:val="clear" w:color="auto" w:fill="auto"/>
        <w:tabs>
          <w:tab w:val="left" w:pos="329"/>
        </w:tabs>
        <w:spacing w:line="240" w:lineRule="auto"/>
        <w:jc w:val="both"/>
      </w:pPr>
      <w:r>
        <w:t>точки 1 и 2 - слева от щита, на линии, параллельной лицевой линии площадки и проходящей через проекцию центра кольца;</w:t>
      </w:r>
    </w:p>
    <w:p w:rsidR="00D67879" w:rsidRDefault="00D67879" w:rsidP="00AC7A30">
      <w:pPr>
        <w:pStyle w:val="21"/>
        <w:numPr>
          <w:ilvl w:val="0"/>
          <w:numId w:val="24"/>
        </w:numPr>
        <w:shd w:val="clear" w:color="auto" w:fill="auto"/>
        <w:tabs>
          <w:tab w:val="left" w:pos="329"/>
        </w:tabs>
        <w:spacing w:line="240" w:lineRule="auto"/>
        <w:jc w:val="both"/>
      </w:pPr>
      <w:r>
        <w:t>точки 3 и 4 - слева от щита, на линии, проходящей через проекцию центра кольца под углом 45* к проекции щита;</w:t>
      </w:r>
    </w:p>
    <w:p w:rsidR="00D67879" w:rsidRDefault="00D67879" w:rsidP="00AC7A30">
      <w:pPr>
        <w:pStyle w:val="21"/>
        <w:numPr>
          <w:ilvl w:val="0"/>
          <w:numId w:val="24"/>
        </w:numPr>
        <w:shd w:val="clear" w:color="auto" w:fill="auto"/>
        <w:tabs>
          <w:tab w:val="left" w:pos="329"/>
        </w:tabs>
        <w:spacing w:line="240" w:lineRule="auto"/>
        <w:jc w:val="both"/>
      </w:pPr>
      <w:r>
        <w:t>точки 5 и 6 - на линии, проходящей проекцию центра кольца под углом 90 градусов к проекции щита ( т.е. прямо перед щитом );</w:t>
      </w:r>
    </w:p>
    <w:p w:rsidR="00D67879" w:rsidRDefault="00D67879" w:rsidP="00AC7A30">
      <w:pPr>
        <w:pStyle w:val="21"/>
        <w:numPr>
          <w:ilvl w:val="0"/>
          <w:numId w:val="24"/>
        </w:numPr>
        <w:shd w:val="clear" w:color="auto" w:fill="auto"/>
        <w:tabs>
          <w:tab w:val="left" w:pos="329"/>
        </w:tabs>
        <w:spacing w:line="240" w:lineRule="auto"/>
        <w:jc w:val="both"/>
      </w:pPr>
      <w:r>
        <w:t>точки 7 и 8 - симметричны точкам 3 и 4 справа от щита;</w:t>
      </w:r>
    </w:p>
    <w:p w:rsidR="00D67879" w:rsidRDefault="00D67879" w:rsidP="00AC7A30">
      <w:pPr>
        <w:pStyle w:val="21"/>
        <w:numPr>
          <w:ilvl w:val="0"/>
          <w:numId w:val="24"/>
        </w:numPr>
        <w:shd w:val="clear" w:color="auto" w:fill="auto"/>
        <w:tabs>
          <w:tab w:val="left" w:pos="329"/>
        </w:tabs>
        <w:spacing w:line="240" w:lineRule="auto"/>
        <w:jc w:val="both"/>
      </w:pPr>
      <w:r>
        <w:t>точки 9 и 10 - симметричны точкам 1 и 2 справа от щита.</w:t>
      </w:r>
    </w:p>
    <w:p w:rsidR="00D67879" w:rsidRDefault="00D67879" w:rsidP="00AC7A30">
      <w:pPr>
        <w:pStyle w:val="21"/>
        <w:shd w:val="clear" w:color="auto" w:fill="auto"/>
        <w:spacing w:line="240" w:lineRule="auto"/>
        <w:ind w:firstLine="0"/>
        <w:jc w:val="both"/>
      </w:pPr>
      <w:r>
        <w:rPr>
          <w:rStyle w:val="24"/>
        </w:rPr>
        <w:t xml:space="preserve">А) </w:t>
      </w:r>
      <w:r w:rsidRPr="00CC203B">
        <w:rPr>
          <w:rStyle w:val="24"/>
          <w:b/>
          <w:i/>
        </w:rPr>
        <w:t>Учащиеся 11-14 лет.</w:t>
      </w:r>
    </w:p>
    <w:p w:rsidR="00D67879" w:rsidRDefault="00D67879" w:rsidP="00AC7A30">
      <w:pPr>
        <w:pStyle w:val="21"/>
        <w:shd w:val="clear" w:color="auto" w:fill="auto"/>
        <w:spacing w:line="240" w:lineRule="auto"/>
        <w:ind w:firstLine="851"/>
        <w:jc w:val="both"/>
      </w:pPr>
      <w:r>
        <w:t>Расстояние точек 1, 3, 5, 7. 9 от проекции центра кольца 2,5 м, а точек 2, 4, &lt;</w:t>
      </w:r>
      <w:r w:rsidR="00AC7A30">
        <w:t xml:space="preserve"> </w:t>
      </w:r>
    </w:p>
    <w:p w:rsidR="00D67879" w:rsidRDefault="00D67879" w:rsidP="00AC7A30">
      <w:pPr>
        <w:pStyle w:val="21"/>
        <w:numPr>
          <w:ilvl w:val="0"/>
          <w:numId w:val="15"/>
        </w:numPr>
        <w:shd w:val="clear" w:color="auto" w:fill="auto"/>
        <w:tabs>
          <w:tab w:val="left" w:pos="769"/>
        </w:tabs>
        <w:spacing w:line="240" w:lineRule="auto"/>
        <w:ind w:firstLine="0"/>
        <w:jc w:val="both"/>
      </w:pPr>
      <w:r>
        <w:t>4 м.</w:t>
      </w:r>
    </w:p>
    <w:p w:rsidR="00D67879" w:rsidRDefault="00D67879" w:rsidP="00AC7A30">
      <w:pPr>
        <w:pStyle w:val="21"/>
        <w:shd w:val="clear" w:color="auto" w:fill="auto"/>
        <w:spacing w:line="240" w:lineRule="auto"/>
        <w:ind w:firstLine="0"/>
        <w:jc w:val="both"/>
      </w:pPr>
      <w:r>
        <w:rPr>
          <w:rStyle w:val="24"/>
        </w:rPr>
        <w:t xml:space="preserve">Б) </w:t>
      </w:r>
      <w:r w:rsidRPr="00CC203B">
        <w:rPr>
          <w:rStyle w:val="24"/>
          <w:b/>
          <w:i/>
        </w:rPr>
        <w:t>Учащиеся 15 -18 лет.</w:t>
      </w:r>
    </w:p>
    <w:p w:rsidR="00D67879" w:rsidRDefault="00D67879" w:rsidP="00AC7A30">
      <w:pPr>
        <w:pStyle w:val="21"/>
        <w:shd w:val="clear" w:color="auto" w:fill="auto"/>
        <w:spacing w:line="240" w:lineRule="auto"/>
        <w:ind w:firstLine="851"/>
        <w:jc w:val="both"/>
      </w:pPr>
      <w:r>
        <w:t>Расстояние точек 1, 3, 5, 7. 9 от проекции центра кольца 4 м, а точек 2, 4, &lt;</w:t>
      </w:r>
    </w:p>
    <w:p w:rsidR="00D67879" w:rsidRDefault="00D67879" w:rsidP="00AC7A30">
      <w:pPr>
        <w:pStyle w:val="21"/>
        <w:numPr>
          <w:ilvl w:val="0"/>
          <w:numId w:val="16"/>
        </w:numPr>
        <w:shd w:val="clear" w:color="auto" w:fill="auto"/>
        <w:tabs>
          <w:tab w:val="left" w:pos="769"/>
        </w:tabs>
        <w:spacing w:line="240" w:lineRule="auto"/>
        <w:ind w:firstLine="0"/>
        <w:jc w:val="both"/>
      </w:pPr>
      <w:r>
        <w:t>5,5 м.</w:t>
      </w:r>
    </w:p>
    <w:p w:rsidR="00D67879" w:rsidRDefault="00D67879" w:rsidP="00AC7A30">
      <w:pPr>
        <w:pStyle w:val="21"/>
        <w:shd w:val="clear" w:color="auto" w:fill="auto"/>
        <w:spacing w:line="240" w:lineRule="auto"/>
        <w:ind w:firstLine="851"/>
        <w:jc w:val="both"/>
      </w:pPr>
      <w:r>
        <w:t>Испытуемый обязан выполнять серии бросков с точки в строгой последовательности: первая серия бросков 1, 2, 3, 4, 5, 6, 7. 8, 9.10, затем вторая серия - вновь с точек 1, 2, 3, 4, 5 и т.д.</w:t>
      </w:r>
    </w:p>
    <w:p w:rsidR="00D67879" w:rsidRDefault="00D67879" w:rsidP="00060B4B">
      <w:pPr>
        <w:pStyle w:val="21"/>
        <w:shd w:val="clear" w:color="auto" w:fill="auto"/>
        <w:spacing w:line="240" w:lineRule="auto"/>
        <w:ind w:right="160" w:firstLine="851"/>
        <w:jc w:val="left"/>
      </w:pPr>
      <w:r>
        <w:t>Испытуемому подавать мяч не разрешается : он должен сам подобрать мяч после броска и с ведением выходить на следующую точку. Для выполнения норматива предоставляется право на одну попытку.</w:t>
      </w:r>
    </w:p>
    <w:p w:rsidR="00060B4B" w:rsidRDefault="00060B4B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60B4B" w:rsidRPr="00043A00" w:rsidRDefault="00060B4B" w:rsidP="00060B4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Приложения</w:t>
      </w:r>
    </w:p>
    <w:p w:rsidR="00060B4B" w:rsidRDefault="00060B4B" w:rsidP="0006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E4971" w:rsidRPr="00060B4B" w:rsidRDefault="00AE4971" w:rsidP="00060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B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Оценка и контроль соревновательной деятельности баскетболистов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соревновательной деятельности ведётся на основе оценки соревновательной нагрузки и эффективности технико-тактических действий. В баскетболе наиболее простым способом соревновательная нагрузка определяется количеством игр и временем, затраченным на их проведение.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высоких физических и психологических нагрузок объём официальных матчей хоккеистов высокой квалификации принято  ограничивать тремя часами. В детско-юношеском хоккее двумя часами. Во время, затраченное на игру, входят подготовка к матчу, разминка перед матчем, время матча и время перерывов.</w:t>
      </w:r>
    </w:p>
    <w:p w:rsidR="00AE4971" w:rsidRPr="00060B4B" w:rsidRDefault="00AE4971" w:rsidP="00060B4B">
      <w:pPr>
        <w:tabs>
          <w:tab w:val="left" w:pos="104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B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Оценка и контроль тренировочной деятельности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тренировочной деятельности ведётся на основе оценки тренировочной нагрузки и эффективности тренировочной деятельности.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Нагрузка оценивается по показателям объёма и интенсивности, при этом за показатель объёма принимается суммарное количество выполненной тренировочной работы в часах, а за показатель интенсивности – её напряженность</w:t>
      </w:r>
      <w:r w:rsid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баллах), которая определяется количеством технико-тактических действий, выполняемых в единицу времени, скоростью, темпом и др.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показателям объёма следует отнести количество: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- тренировочных дней;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тренировочных занятий;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часов, затраченных на тренировочном занятии.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более объективной оценки тренировочной нагрузки необходимо  определение ее частных объёмов по видам подготовки) физической, технической, тактической и игровой), по характеру и направленности.</w:t>
      </w:r>
    </w:p>
    <w:p w:rsidR="00AE4971" w:rsidRPr="00AC7A3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тренировочного процесса определяется по  степени выполнения тренировочных занятий, по динамике контрольных показателей технико-тактической и физической подготовленности, по результатам официальных игр.</w:t>
      </w:r>
    </w:p>
    <w:p w:rsidR="00AE4971" w:rsidRPr="00043A00" w:rsidRDefault="00AE4971" w:rsidP="00060B4B">
      <w:pPr>
        <w:spacing w:before="75" w:after="7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</w:p>
    <w:p w:rsidR="00AE4971" w:rsidRPr="00043A00" w:rsidRDefault="00AE4971" w:rsidP="00AC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учебной работы входит освоение следующих умений и навыков: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 терминологии, принятой в хоккее;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команд на организацию занятий, построение и перестроение группы на месте и в движении;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наблюдать и анализировать выполнение приемов игры учащимися;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определить ошибку при выполнении приёма партнёром и указать пути ее исправления;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составить комплекс упражнений по проведению разминки;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составить конспект занятия и провести его с учащимися младших групп под наблюдением тренера.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звания судьи по спорту необходимо всем учащимся освоить следующие умения и навыки: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составить положение о проведении соревнован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 первенство школы по баскетболу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Умение вести судейскую документацию.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3)  Участвовать в судействе учебных игр совместно с тренером.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4)  Судейство учебных игр в качестве помощника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судьи на площадке</w:t>
      </w: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5)  Участвовать в судействе официальных игр в составе судейской группы.</w:t>
      </w:r>
    </w:p>
    <w:p w:rsidR="00AE4971" w:rsidRPr="00043A00" w:rsidRDefault="00AE4971" w:rsidP="00A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6)  Судить игры в качестве помощника и главного судьи.</w:t>
      </w:r>
    </w:p>
    <w:p w:rsidR="00AE4971" w:rsidRPr="00043A00" w:rsidRDefault="00AE4971" w:rsidP="00AC7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спортивной школы должны получить звания «Инструктор-общественник» и «Судья по спорту». С этой целью на этапе  углубленной специализации следует провести семинар по подготовке общественных тренеров и судей. Участники семинара сдают  экзамен по теории и практике, который оформляется соответствующим протоколом. Присвоение званий  производится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распоряжением по ДЮСШ.</w:t>
      </w:r>
    </w:p>
    <w:p w:rsidR="00AE4971" w:rsidRPr="00340CFE" w:rsidRDefault="00AE4971" w:rsidP="00060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b/>
          <w:sz w:val="28"/>
          <w:szCs w:val="28"/>
        </w:rPr>
        <w:t>Воспитательная работа.</w:t>
      </w:r>
    </w:p>
    <w:p w:rsidR="00AE4971" w:rsidRPr="00340CFE" w:rsidRDefault="00AE4971" w:rsidP="00AC7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соревновательно-тренировочной деятельности.</w:t>
      </w:r>
    </w:p>
    <w:p w:rsidR="00AE4971" w:rsidRPr="00340CFE" w:rsidRDefault="00AE4971" w:rsidP="00AC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 xml:space="preserve">Планирование воспитательной работы в спортивной школе должно осуществляется в трех основных формах: годовой план воспитательной работы, календарный (на месяц) и план работы тренера. Воспитательную работу следует планировать с учетом возраста, пола, спортивной подготовленности юных спортсменов, реальных условий деятельности спортивной школы. </w:t>
      </w:r>
    </w:p>
    <w:p w:rsidR="00AE4971" w:rsidRPr="00340CFE" w:rsidRDefault="00AE4971" w:rsidP="00AC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 xml:space="preserve"> </w:t>
      </w:r>
      <w:r w:rsidRPr="00340CFE">
        <w:rPr>
          <w:rFonts w:ascii="Times New Roman" w:hAnsi="Times New Roman" w:cs="Times New Roman"/>
          <w:i/>
          <w:sz w:val="28"/>
          <w:szCs w:val="28"/>
        </w:rPr>
        <w:t>Годовой план</w:t>
      </w:r>
      <w:r w:rsidRPr="00340CFE">
        <w:rPr>
          <w:rFonts w:ascii="Times New Roman" w:hAnsi="Times New Roman" w:cs="Times New Roman"/>
          <w:sz w:val="28"/>
          <w:szCs w:val="28"/>
        </w:rPr>
        <w:t xml:space="preserve"> воспитательной работы спортивной школы содержит следующие разделы: </w:t>
      </w:r>
    </w:p>
    <w:p w:rsidR="00AE4971" w:rsidRPr="00AC7A30" w:rsidRDefault="00AC7A30" w:rsidP="00AC7A30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30">
        <w:rPr>
          <w:rFonts w:ascii="Times New Roman" w:hAnsi="Times New Roman" w:cs="Times New Roman"/>
          <w:sz w:val="28"/>
          <w:szCs w:val="28"/>
        </w:rPr>
        <w:t>О</w:t>
      </w:r>
      <w:r w:rsidR="00AE4971" w:rsidRPr="00AC7A30">
        <w:rPr>
          <w:rFonts w:ascii="Times New Roman" w:hAnsi="Times New Roman" w:cs="Times New Roman"/>
          <w:sz w:val="28"/>
          <w:szCs w:val="28"/>
        </w:rPr>
        <w:t>бщая характеристика состояния воспитательной работы в спортивном коллективе. В этом разделе излагаются общие сведения об учащихся, об уровне их мировоззренческих представлений; об отношении юных спортсменов к учебе; об отношении к труду; уровне подготовленности по основным разделам тренировки и соревнований.</w:t>
      </w:r>
    </w:p>
    <w:p w:rsidR="00AE4971" w:rsidRPr="00AC7A30" w:rsidRDefault="00AE4971" w:rsidP="00AC7A30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30">
        <w:rPr>
          <w:rFonts w:ascii="Times New Roman" w:hAnsi="Times New Roman" w:cs="Times New Roman"/>
          <w:sz w:val="28"/>
          <w:szCs w:val="28"/>
        </w:rPr>
        <w:t>Воспитательные задачи. В данном разделе формулируются основные задачи воспитания в учебном году.</w:t>
      </w:r>
    </w:p>
    <w:p w:rsidR="00AE4971" w:rsidRPr="00AC7A30" w:rsidRDefault="00AE4971" w:rsidP="00AC7A30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3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</w:t>
      </w:r>
      <w:r w:rsidRPr="00AC7A30">
        <w:rPr>
          <w:rFonts w:ascii="Times New Roman" w:hAnsi="Times New Roman" w:cs="Times New Roman"/>
          <w:sz w:val="28"/>
          <w:szCs w:val="28"/>
        </w:rPr>
        <w:t xml:space="preserve"> черт спортивного характера;</w:t>
      </w:r>
    </w:p>
    <w:p w:rsidR="00AE4971" w:rsidRPr="00AC7A30" w:rsidRDefault="00AE4971" w:rsidP="00AC7A30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30">
        <w:rPr>
          <w:rFonts w:ascii="Times New Roman" w:hAnsi="Times New Roman" w:cs="Times New Roman"/>
          <w:sz w:val="28"/>
          <w:szCs w:val="28"/>
        </w:rPr>
        <w:t>Формирование должных норм общественного поведения</w:t>
      </w:r>
      <w:r w:rsidR="00AC7A30" w:rsidRPr="00AC7A30">
        <w:rPr>
          <w:rFonts w:ascii="Times New Roman" w:hAnsi="Times New Roman" w:cs="Times New Roman"/>
          <w:sz w:val="28"/>
          <w:szCs w:val="28"/>
        </w:rPr>
        <w:t>;</w:t>
      </w:r>
    </w:p>
    <w:p w:rsidR="00AE4971" w:rsidRPr="00AC7A30" w:rsidRDefault="00AE4971" w:rsidP="00AC7A30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30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AC7A30" w:rsidRPr="00AC7A30">
        <w:rPr>
          <w:rFonts w:ascii="Times New Roman" w:hAnsi="Times New Roman" w:cs="Times New Roman"/>
          <w:sz w:val="28"/>
          <w:szCs w:val="28"/>
        </w:rPr>
        <w:t>;</w:t>
      </w:r>
      <w:r w:rsidRPr="00AC7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971" w:rsidRPr="00AC7A30" w:rsidRDefault="00AE4971" w:rsidP="00AC7A30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30">
        <w:rPr>
          <w:rFonts w:ascii="Times New Roman" w:hAnsi="Times New Roman" w:cs="Times New Roman"/>
          <w:sz w:val="28"/>
          <w:szCs w:val="28"/>
        </w:rPr>
        <w:t>Воспитание патриотизма</w:t>
      </w:r>
      <w:r w:rsidR="00AC7A30" w:rsidRPr="00AC7A30">
        <w:rPr>
          <w:rFonts w:ascii="Times New Roman" w:hAnsi="Times New Roman" w:cs="Times New Roman"/>
          <w:sz w:val="28"/>
          <w:szCs w:val="28"/>
        </w:rPr>
        <w:t>.</w:t>
      </w:r>
    </w:p>
    <w:p w:rsidR="00AE4971" w:rsidRPr="00340CFE" w:rsidRDefault="00AE4971" w:rsidP="0067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3. Основное содержание работы по реализации поставленных задач (примерные формы деятельности и занятий учащихся);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1) организационно-педагогическая работа - выборы старост групп, ученического самоуправления, соблюдение режима дня учащимися.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 xml:space="preserve">2) формирование основ мировоззрения социальной активности - планирование лекций,  докладов, вечеров; намечаются мероприятия вне спортивной школы; 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3) воспитание сознательного отношения к учению, культуре умственного труда – контроль за успеваемостью по общеобразовательным предметам и активности в общественной работе;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4) воспитание сознательного отношения к труду, общественно полезной работе и бережного отношения к общественному достоянию – планирование субботников, докладов и бесед о труде; экскурсии на предприятия;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5) нравственное воспитание и воспитание в духе спортивной этики – планирование докладов, форм, методов и средств воспитания нравственного поведения юных спортсменов;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6) физическое воспитание – планируются мероприятия по дальнейшему расширению знаний в области физической культуры и спорта; пропаганда здорового образа жизни в районе;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lastRenderedPageBreak/>
        <w:t>7) работа с родителями и связь с общественностью – подключение родителей к участию в спортивной жизни своих детей, посещение соревнований, учебных занятий и родительских собраний. Судейство районных соревнований.</w:t>
      </w:r>
    </w:p>
    <w:p w:rsidR="00AE4971" w:rsidRPr="00340CFE" w:rsidRDefault="00AE4971" w:rsidP="0067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FE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Профилактика травматизма всегда являлась неотъемленной  задачей тренировочного процесса. Основные причины – локальные 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CFE">
        <w:rPr>
          <w:rFonts w:ascii="Times New Roman" w:hAnsi="Times New Roman" w:cs="Times New Roman"/>
          <w:i/>
          <w:sz w:val="28"/>
          <w:szCs w:val="28"/>
        </w:rPr>
        <w:t xml:space="preserve">Во избежание травм рекомендуется: </w:t>
      </w:r>
    </w:p>
    <w:p w:rsidR="00AE4971" w:rsidRPr="00340CFE" w:rsidRDefault="00AE4971" w:rsidP="00AE49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Выполнять упражнения только после разминки с достаточным согреванием мышц.</w:t>
      </w:r>
    </w:p>
    <w:p w:rsidR="00AE4971" w:rsidRPr="00340CFE" w:rsidRDefault="00AE4971" w:rsidP="00AE49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Не применять скоростные усилия с максимальной интенсивностью в ранние утренние часы.</w:t>
      </w:r>
    </w:p>
    <w:p w:rsidR="00AE4971" w:rsidRPr="00340CFE" w:rsidRDefault="00AE4971" w:rsidP="00AE49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Надевать тренировочный костюм в холодную погоду.</w:t>
      </w:r>
    </w:p>
    <w:p w:rsidR="00AE4971" w:rsidRPr="00340CFE" w:rsidRDefault="00AE4971" w:rsidP="00AE49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Не бегать продолжительно по асфальту и другим сверхжестким покрытием.</w:t>
      </w:r>
    </w:p>
    <w:p w:rsidR="00AE4971" w:rsidRPr="00340CFE" w:rsidRDefault="00AE4971" w:rsidP="00AE49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 xml:space="preserve">Прекращать нагрузку при появлении болей в мышцах. </w:t>
      </w:r>
    </w:p>
    <w:p w:rsidR="00AE4971" w:rsidRPr="00340CFE" w:rsidRDefault="00AE4971" w:rsidP="00AE49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Применять упражнения на расслабление и массаж.</w:t>
      </w:r>
    </w:p>
    <w:p w:rsidR="00AE4971" w:rsidRPr="00340CFE" w:rsidRDefault="00AE4971" w:rsidP="00AE49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Освоить упражнения на растягивание – «стретчинг».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Освоению высоких тренировочных нагрузок способствуют специальные восстановительные мероприятия. Восстановительные средства делятся на четыре группы: педагогические, гигиенические, психологические и  медико-биологические.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i/>
          <w:sz w:val="28"/>
          <w:szCs w:val="28"/>
        </w:rPr>
        <w:t xml:space="preserve">       Педагогические</w:t>
      </w:r>
      <w:r w:rsidRPr="00340CFE">
        <w:rPr>
          <w:rFonts w:ascii="Times New Roman" w:hAnsi="Times New Roman" w:cs="Times New Roman"/>
          <w:sz w:val="28"/>
          <w:szCs w:val="28"/>
        </w:rPr>
        <w:t xml:space="preserve"> средства являются основными, так как при нерациональном  построении тренировки остальные средства восстановления оказываются неэффективными. Педагогические  средства предусматривают оптимальное построение одного тренировочного занятия, способствующего стимуляции восстановительных процессов, рациональное построение тренировок в микроцикле и на отдельных этапах тренировочного цикла.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Pr="00340CFE">
        <w:rPr>
          <w:rFonts w:ascii="Times New Roman" w:hAnsi="Times New Roman" w:cs="Times New Roman"/>
          <w:i/>
          <w:sz w:val="28"/>
          <w:szCs w:val="28"/>
        </w:rPr>
        <w:t xml:space="preserve">психологическое </w:t>
      </w:r>
      <w:r w:rsidRPr="00340CFE">
        <w:rPr>
          <w:rFonts w:ascii="Times New Roman" w:hAnsi="Times New Roman" w:cs="Times New Roman"/>
          <w:sz w:val="28"/>
          <w:szCs w:val="28"/>
        </w:rPr>
        <w:t>воздействие, обучение приемам психорегулирующей тренировки осуществляют  квалифицированные психологи.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i/>
          <w:sz w:val="28"/>
          <w:szCs w:val="28"/>
        </w:rPr>
        <w:t>Гигиенические</w:t>
      </w:r>
      <w:r w:rsidRPr="00340CFE">
        <w:rPr>
          <w:rFonts w:ascii="Times New Roman" w:hAnsi="Times New Roman" w:cs="Times New Roman"/>
          <w:sz w:val="28"/>
          <w:szCs w:val="28"/>
        </w:rPr>
        <w:t xml:space="preserve">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гигиенических требований к местам занятий, бытовым помещениям, инвентарю.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CFE">
        <w:rPr>
          <w:rFonts w:ascii="Times New Roman" w:hAnsi="Times New Roman" w:cs="Times New Roman"/>
          <w:i/>
          <w:sz w:val="28"/>
          <w:szCs w:val="28"/>
        </w:rPr>
        <w:t xml:space="preserve">Медико-биологическая </w:t>
      </w:r>
      <w:r w:rsidRPr="00340CFE">
        <w:rPr>
          <w:rFonts w:ascii="Times New Roman" w:hAnsi="Times New Roman" w:cs="Times New Roman"/>
          <w:sz w:val="28"/>
          <w:szCs w:val="28"/>
        </w:rPr>
        <w:t xml:space="preserve">группа восстановительных средств  включает в себя рациональное питание, витаминизацию, физические средства восстановления. 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lastRenderedPageBreak/>
        <w:t>При  организации питания на сборах следует руководствоваться рекомендациями Института питания РАМН, в основу которых положены принципы сбалансированного питания, разработанные академиком А.А.Покровским. Дополнительное введение витаминов осуществляется в зимне-весенний период, а также в период напряженных тренировок. Рациональное применение физических средств восстановления способствуют предотвращению травм и заболеваний опорно-двигательного аппарата. В спортивной практике широко используются различные виды ручного и инструментального массажа, души, ванны, сауны.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Медико-биологические средства назначаются только врачом и осуществляются под его наблюдением.</w:t>
      </w:r>
    </w:p>
    <w:p w:rsidR="00AE4971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 xml:space="preserve">Средства восстановления используются лишь при снижении спортивной работоспособности или при ухудшении переносимости тренировочных нагрузок. В тех случаях, когда 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ухудшению тренированности. </w:t>
      </w:r>
    </w:p>
    <w:p w:rsidR="006778ED" w:rsidRPr="00340CFE" w:rsidRDefault="006778ED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B4B" w:rsidRDefault="00060B4B" w:rsidP="00677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71" w:rsidRPr="00340CFE" w:rsidRDefault="00AE4971" w:rsidP="00677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FE">
        <w:rPr>
          <w:rFonts w:ascii="Times New Roman" w:hAnsi="Times New Roman" w:cs="Times New Roman"/>
          <w:b/>
          <w:sz w:val="28"/>
          <w:szCs w:val="28"/>
        </w:rPr>
        <w:t>Психологическая подготовка.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Психологическая подготовка юных спортсменов состоит из общепсихологической подготовки (круглогодичной), психологической подготовки к соревнованиям и управления нервно-психическим восстановлением.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Средства и методы психолого-педагогических воздействий должны включаться во все этапы и периоды круглогодичной подготовки.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На занятиях акцент делается на развитие спортивного интеллекта, способности к саморегуляции, формировании волевых черт характера, развитие оперативного мышления и памяти, создании общей психической подготовленности к соревнованиям.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В круглогодичном цикле подготовки должен быть сделан следующий акцент при распределении объектов психолого-педагогических воздействий;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 xml:space="preserve">- </w:t>
      </w:r>
      <w:r w:rsidRPr="00340CFE">
        <w:rPr>
          <w:rFonts w:ascii="Times New Roman" w:hAnsi="Times New Roman" w:cs="Times New Roman"/>
          <w:i/>
          <w:sz w:val="28"/>
          <w:szCs w:val="28"/>
        </w:rPr>
        <w:t xml:space="preserve">в подготовительном периоде подготовки </w:t>
      </w:r>
      <w:r w:rsidRPr="00340CFE">
        <w:rPr>
          <w:rFonts w:ascii="Times New Roman" w:hAnsi="Times New Roman" w:cs="Times New Roman"/>
          <w:sz w:val="28"/>
          <w:szCs w:val="28"/>
        </w:rPr>
        <w:t>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0CFE">
        <w:rPr>
          <w:rFonts w:ascii="Times New Roman" w:hAnsi="Times New Roman" w:cs="Times New Roman"/>
          <w:i/>
          <w:sz w:val="28"/>
          <w:szCs w:val="28"/>
        </w:rPr>
        <w:t xml:space="preserve">в соревновательном периоде подготовки </w:t>
      </w:r>
      <w:r w:rsidRPr="00340CFE">
        <w:rPr>
          <w:rFonts w:ascii="Times New Roman" w:hAnsi="Times New Roman" w:cs="Times New Roman"/>
          <w:sz w:val="28"/>
          <w:szCs w:val="28"/>
        </w:rPr>
        <w:t>упор делается на совершенствовании эмоциональной устойчивости, свойств внимания, достижения специальной психической готовности к выступлению и мобилизационной готовности к состязаниям;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 xml:space="preserve">- </w:t>
      </w:r>
      <w:r w:rsidRPr="00340CFE">
        <w:rPr>
          <w:rFonts w:ascii="Times New Roman" w:hAnsi="Times New Roman" w:cs="Times New Roman"/>
          <w:i/>
          <w:sz w:val="28"/>
          <w:szCs w:val="28"/>
        </w:rPr>
        <w:t>в переходном периоде</w:t>
      </w:r>
      <w:r w:rsidRPr="00340CFE">
        <w:rPr>
          <w:rFonts w:ascii="Times New Roman" w:hAnsi="Times New Roman" w:cs="Times New Roman"/>
          <w:sz w:val="28"/>
          <w:szCs w:val="28"/>
        </w:rPr>
        <w:t xml:space="preserve"> преимущественно используются средства и методы нервно-психического восстановления организма.</w:t>
      </w:r>
    </w:p>
    <w:p w:rsidR="00AE4971" w:rsidRPr="00340CFE" w:rsidRDefault="00AE4971" w:rsidP="00677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</w:t>
      </w:r>
      <w:r w:rsidRPr="00340C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971" w:rsidRPr="00340CFE" w:rsidRDefault="00AE4971" w:rsidP="006778ED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FE">
        <w:rPr>
          <w:rFonts w:ascii="Times New Roman" w:hAnsi="Times New Roman" w:cs="Times New Roman"/>
          <w:b/>
          <w:sz w:val="28"/>
          <w:szCs w:val="28"/>
        </w:rPr>
        <w:t>Диагностика результативности образовательного процесса</w:t>
      </w:r>
    </w:p>
    <w:p w:rsidR="00AE4971" w:rsidRPr="00340CFE" w:rsidRDefault="00AE4971" w:rsidP="006778E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</w:p>
    <w:p w:rsidR="00AE4971" w:rsidRPr="00340CFE" w:rsidRDefault="00AE4971" w:rsidP="006778E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Два раза в год (октябрь и май) в учебно-тренировочных группах проводится контрольные испытания по общей и специальной физической и технической подготовке. Оценка физического развития  производится на общепринятой методике биометрических измерений. Уровень подготовленности обучающихся выражается в количественно-качественных показателях по технической, тактической, физической, теоретической подготовленности.</w:t>
      </w:r>
    </w:p>
    <w:p w:rsidR="00AE4971" w:rsidRPr="00340CFE" w:rsidRDefault="00AE4971" w:rsidP="006778E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</w:p>
    <w:p w:rsidR="00AE4971" w:rsidRPr="00340CFE" w:rsidRDefault="00AE4971" w:rsidP="006778E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Одним из методов контроля эффективности занятий в секции является участие учеников учебных, контрольных и календарных играх. Контрольные игры проводятся регулярно в учебных целях. Календарные игры проводят</w:t>
      </w:r>
      <w:r w:rsidR="00C40ECA">
        <w:rPr>
          <w:rFonts w:ascii="Times New Roman" w:hAnsi="Times New Roman" w:cs="Times New Roman"/>
          <w:sz w:val="28"/>
          <w:szCs w:val="28"/>
        </w:rPr>
        <w:t>ся согласно плану игр районного и областного уровня.</w:t>
      </w:r>
    </w:p>
    <w:p w:rsidR="00AE4971" w:rsidRPr="00340CFE" w:rsidRDefault="00AE4971" w:rsidP="006778E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Для определения уровня физической подготовленности занимающихся учитывается результаты испытаний на прыгучесть, быстроту перемещения, ведения мяча, а также подтягивание из виса. Для определения уровня технической подготовленности используется упражнения на точность попадания мячом в кольцо, подачах, ведения мяча.</w:t>
      </w:r>
    </w:p>
    <w:p w:rsidR="00AE4971" w:rsidRPr="00340CFE" w:rsidRDefault="00AE4971" w:rsidP="006778E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FE">
        <w:rPr>
          <w:rFonts w:ascii="Times New Roman" w:hAnsi="Times New Roman" w:cs="Times New Roman"/>
          <w:sz w:val="28"/>
          <w:szCs w:val="28"/>
        </w:rPr>
        <w:t>Большое значение имеет текущий контроль, в котором основное место занимает наблюдение за тем, как происходит овладение техническими и тактическими приемами, как обучающиеся применяют их в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6C3" w:rsidRDefault="007B76C3" w:rsidP="0006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71" w:rsidRDefault="00AE4971" w:rsidP="0006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0A44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</w:t>
      </w:r>
      <w:r w:rsidR="007B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44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</w:t>
      </w:r>
    </w:p>
    <w:p w:rsidR="007B76C3" w:rsidRDefault="007B76C3" w:rsidP="0006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7"/>
        <w:gridCol w:w="2551"/>
      </w:tblGrid>
      <w:tr w:rsidR="00AE4971" w:rsidTr="007B76C3">
        <w:trPr>
          <w:trHeight w:hRule="exact" w:val="57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71" w:rsidRPr="006778ED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спортивного инвентаря и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71" w:rsidRPr="006778ED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E4971" w:rsidTr="007B76C3">
        <w:trPr>
          <w:trHeight w:hRule="exact" w:val="2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4971" w:rsidTr="007B76C3">
        <w:trPr>
          <w:trHeight w:hRule="exact" w:val="28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76C3" w:rsidTr="007B76C3">
        <w:trPr>
          <w:trHeight w:val="41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3" w:rsidRPr="007B76C3" w:rsidRDefault="007B76C3" w:rsidP="007B7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C3" w:rsidRPr="007B76C3" w:rsidRDefault="007B76C3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4971" w:rsidTr="007B76C3">
        <w:trPr>
          <w:trHeight w:hRule="exact" w:val="29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4971" w:rsidTr="007B76C3">
        <w:trPr>
          <w:trHeight w:hRule="exact" w:val="2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4971" w:rsidTr="007B76C3">
        <w:trPr>
          <w:trHeight w:hRule="exact" w:val="29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4971" w:rsidTr="007B76C3">
        <w:trPr>
          <w:trHeight w:hRule="exact" w:val="29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4971" w:rsidTr="007B76C3">
        <w:trPr>
          <w:trHeight w:hRule="exact" w:val="2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4971" w:rsidTr="007B76C3">
        <w:trPr>
          <w:trHeight w:hRule="exact" w:val="29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4971" w:rsidTr="007B76C3">
        <w:trPr>
          <w:trHeight w:hRule="exact" w:val="29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Фишки (конусы)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4971" w:rsidTr="007B76C3">
        <w:trPr>
          <w:trHeight w:hRule="exact" w:val="29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4971" w:rsidTr="007B76C3">
        <w:trPr>
          <w:trHeight w:hRule="exact" w:val="2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4971" w:rsidTr="007B76C3">
        <w:trPr>
          <w:trHeight w:hRule="exact" w:val="29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Набивной мяч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4971" w:rsidTr="007B76C3">
        <w:trPr>
          <w:trHeight w:hRule="exact" w:val="30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971" w:rsidRPr="007B76C3" w:rsidRDefault="00AE4971" w:rsidP="007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Утяжелители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71" w:rsidRPr="007B76C3" w:rsidRDefault="00AE4971" w:rsidP="007B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E4971" w:rsidRPr="00043A00" w:rsidRDefault="00AE4971" w:rsidP="00AE4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№1</w:t>
      </w:r>
    </w:p>
    <w:p w:rsidR="00AE4971" w:rsidRDefault="00AE4971" w:rsidP="00AE49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E4971" w:rsidRDefault="00AE4971" w:rsidP="006778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План-график распределения программного материала в годичном цикле для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спортивно-оздоровительных групп (предварительной) подготовки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77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1-го года обучения (ч)</w:t>
      </w:r>
    </w:p>
    <w:p w:rsidR="006778ED" w:rsidRDefault="006778ED" w:rsidP="006778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1134"/>
        <w:gridCol w:w="1276"/>
        <w:gridCol w:w="1134"/>
        <w:gridCol w:w="1134"/>
        <w:gridCol w:w="1134"/>
        <w:gridCol w:w="1276"/>
        <w:gridCol w:w="850"/>
        <w:gridCol w:w="1134"/>
        <w:gridCol w:w="1134"/>
        <w:gridCol w:w="993"/>
        <w:gridCol w:w="992"/>
      </w:tblGrid>
      <w:tr w:rsidR="003510B1" w:rsidTr="003510B1">
        <w:trPr>
          <w:trHeight w:val="399"/>
        </w:trPr>
        <w:tc>
          <w:tcPr>
            <w:tcW w:w="2411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708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Кол. (ч)</w:t>
            </w:r>
          </w:p>
        </w:tc>
        <w:tc>
          <w:tcPr>
            <w:tcW w:w="1134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67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510B1" w:rsidTr="003510B1">
        <w:tc>
          <w:tcPr>
            <w:tcW w:w="2411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708" w:type="dxa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14</w:t>
            </w:r>
          </w:p>
        </w:tc>
      </w:tr>
      <w:tr w:rsidR="003510B1" w:rsidTr="003510B1">
        <w:tc>
          <w:tcPr>
            <w:tcW w:w="2411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10</w:t>
            </w:r>
          </w:p>
        </w:tc>
      </w:tr>
      <w:tr w:rsidR="003510B1" w:rsidTr="003510B1">
        <w:tc>
          <w:tcPr>
            <w:tcW w:w="2411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3</w:t>
            </w:r>
          </w:p>
        </w:tc>
      </w:tr>
      <w:tr w:rsidR="003510B1" w:rsidTr="003510B1">
        <w:tc>
          <w:tcPr>
            <w:tcW w:w="2411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0B1" w:rsidTr="003510B1">
        <w:tc>
          <w:tcPr>
            <w:tcW w:w="2411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lastRenderedPageBreak/>
              <w:t>Игровая подготовка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2</w:t>
            </w:r>
          </w:p>
        </w:tc>
      </w:tr>
      <w:tr w:rsidR="003510B1" w:rsidTr="003510B1">
        <w:tc>
          <w:tcPr>
            <w:tcW w:w="2411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Соревновательный период (игры)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0B1" w:rsidTr="003510B1">
        <w:tc>
          <w:tcPr>
            <w:tcW w:w="2411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0B1" w:rsidTr="003510B1">
        <w:tc>
          <w:tcPr>
            <w:tcW w:w="2411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Всего часов соревновательной тренировочной нагрузки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8E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0B1" w:rsidTr="003510B1">
        <w:tc>
          <w:tcPr>
            <w:tcW w:w="2411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B1" w:rsidTr="003510B1">
        <w:tc>
          <w:tcPr>
            <w:tcW w:w="2411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B1" w:rsidTr="003510B1">
        <w:tc>
          <w:tcPr>
            <w:tcW w:w="2411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B1" w:rsidTr="003510B1">
        <w:tc>
          <w:tcPr>
            <w:tcW w:w="2411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6778ED" w:rsidRDefault="00EC472A" w:rsidP="0067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510B1" w:rsidRDefault="003510B1" w:rsidP="00EC472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472A" w:rsidRPr="00043A00" w:rsidRDefault="00EC472A" w:rsidP="00EC472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№2</w:t>
      </w:r>
    </w:p>
    <w:p w:rsidR="00EC472A" w:rsidRDefault="00EC472A" w:rsidP="007B76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План-график распределения программного материала в годичном цикле для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групп начальной подготовки </w:t>
      </w:r>
    </w:p>
    <w:p w:rsidR="00EC472A" w:rsidRDefault="00EC472A" w:rsidP="007B76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1-го года обучения (ч)</w:t>
      </w:r>
    </w:p>
    <w:p w:rsidR="00EC472A" w:rsidRDefault="00EC472A" w:rsidP="007B76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992"/>
        <w:gridCol w:w="1276"/>
        <w:gridCol w:w="1134"/>
        <w:gridCol w:w="1134"/>
        <w:gridCol w:w="1134"/>
        <w:gridCol w:w="1276"/>
        <w:gridCol w:w="850"/>
        <w:gridCol w:w="1134"/>
        <w:gridCol w:w="851"/>
        <w:gridCol w:w="992"/>
        <w:gridCol w:w="1276"/>
      </w:tblGrid>
      <w:tr w:rsidR="00EC472A" w:rsidRPr="00700E04" w:rsidTr="003510B1">
        <w:tc>
          <w:tcPr>
            <w:tcW w:w="2411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Кол. (ч)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C472A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10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9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472A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 (игры)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Контрольные  испытания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Всего часов соревновательной и тренировочной нагрузки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043A00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25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29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25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24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24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</w:p>
        </w:tc>
      </w:tr>
    </w:tbl>
    <w:p w:rsidR="00EC472A" w:rsidRPr="003510B1" w:rsidRDefault="00EC472A" w:rsidP="00EC472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</w:t>
      </w:r>
      <w:r w:rsidR="0035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EC472A" w:rsidRDefault="00EC472A" w:rsidP="00EC472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План-график распределения программного материала в годичном цикле для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групп начальной подготовки </w:t>
      </w:r>
    </w:p>
    <w:p w:rsidR="00EC472A" w:rsidRDefault="00EC472A" w:rsidP="00EC472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2-го года обучения (ч)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1134"/>
        <w:gridCol w:w="1276"/>
        <w:gridCol w:w="1134"/>
        <w:gridCol w:w="1134"/>
        <w:gridCol w:w="1134"/>
        <w:gridCol w:w="1276"/>
        <w:gridCol w:w="850"/>
        <w:gridCol w:w="1134"/>
        <w:gridCol w:w="851"/>
        <w:gridCol w:w="992"/>
        <w:gridCol w:w="1276"/>
      </w:tblGrid>
      <w:tr w:rsidR="00EC472A" w:rsidRPr="00700E04" w:rsidTr="003510B1">
        <w:tc>
          <w:tcPr>
            <w:tcW w:w="2411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Кол. (ч)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 (игры)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Всего часов соревновательной и тренировочной нагрузки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585781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EC472A" w:rsidRDefault="00EC472A" w:rsidP="007B76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472A" w:rsidRPr="003510B1" w:rsidRDefault="00EC472A" w:rsidP="007B76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№4</w:t>
      </w:r>
    </w:p>
    <w:p w:rsidR="00EC472A" w:rsidRDefault="00EC472A" w:rsidP="007B76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План-график распределения програм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много материала в годичном цикле 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групп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учебно-тренировочного этапа 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C472A" w:rsidRDefault="00EC472A" w:rsidP="007B76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1-го года обучения (ч)</w:t>
      </w:r>
    </w:p>
    <w:p w:rsidR="00EC472A" w:rsidRDefault="00EC472A" w:rsidP="003510B1">
      <w:pPr>
        <w:pStyle w:val="21"/>
        <w:shd w:val="clear" w:color="auto" w:fill="auto"/>
        <w:spacing w:line="240" w:lineRule="auto"/>
        <w:ind w:firstLine="740"/>
      </w:pPr>
      <w:r>
        <w:tab/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1134"/>
        <w:gridCol w:w="1276"/>
        <w:gridCol w:w="1134"/>
        <w:gridCol w:w="1134"/>
        <w:gridCol w:w="1134"/>
        <w:gridCol w:w="1276"/>
        <w:gridCol w:w="850"/>
        <w:gridCol w:w="1134"/>
        <w:gridCol w:w="851"/>
        <w:gridCol w:w="992"/>
        <w:gridCol w:w="1276"/>
      </w:tblGrid>
      <w:tr w:rsidR="00EC472A" w:rsidRPr="00700E04" w:rsidTr="003510B1">
        <w:tc>
          <w:tcPr>
            <w:tcW w:w="2411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Кол. (ч)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10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Спец. физическая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EC472A" w:rsidRPr="003B4877" w:rsidTr="007B76C3">
        <w:trPr>
          <w:trHeight w:val="559"/>
        </w:trPr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Style w:val="24"/>
                <w:rFonts w:eastAsiaTheme="minorHAnsi"/>
                <w:sz w:val="24"/>
                <w:szCs w:val="24"/>
                <w:u w:val="none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9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9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10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Соревновательный период (игры)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Всего часов соревновательной  и тренировочной нагрузки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3B4877" w:rsidTr="003510B1">
        <w:tc>
          <w:tcPr>
            <w:tcW w:w="241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29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47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41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38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41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45</w:t>
            </w:r>
          </w:p>
        </w:tc>
        <w:tc>
          <w:tcPr>
            <w:tcW w:w="850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47</w:t>
            </w:r>
          </w:p>
        </w:tc>
        <w:tc>
          <w:tcPr>
            <w:tcW w:w="1134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35</w:t>
            </w:r>
          </w:p>
        </w:tc>
        <w:tc>
          <w:tcPr>
            <w:tcW w:w="851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41</w:t>
            </w:r>
          </w:p>
        </w:tc>
        <w:tc>
          <w:tcPr>
            <w:tcW w:w="992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24</w:t>
            </w:r>
          </w:p>
        </w:tc>
        <w:tc>
          <w:tcPr>
            <w:tcW w:w="1276" w:type="dxa"/>
          </w:tcPr>
          <w:p w:rsidR="00EC472A" w:rsidRPr="003510B1" w:rsidRDefault="00EC472A" w:rsidP="0035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B76C3" w:rsidRDefault="007B76C3" w:rsidP="003510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472A" w:rsidRPr="003510B1" w:rsidRDefault="00EC472A" w:rsidP="003510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№5</w:t>
      </w:r>
    </w:p>
    <w:p w:rsidR="00EC472A" w:rsidRDefault="00EC472A" w:rsidP="003510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План-график распределения програм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много материала в годичном цикле 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групп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учебно-тренировочного этапа 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C472A" w:rsidRDefault="00EC472A" w:rsidP="003510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04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-го года обучения (ч)</w:t>
      </w:r>
    </w:p>
    <w:p w:rsidR="00EC472A" w:rsidRDefault="00EC472A" w:rsidP="00EC472A">
      <w:pPr>
        <w:pStyle w:val="21"/>
        <w:shd w:val="clear" w:color="auto" w:fill="auto"/>
        <w:ind w:firstLine="740"/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1134"/>
        <w:gridCol w:w="1276"/>
        <w:gridCol w:w="1134"/>
        <w:gridCol w:w="1134"/>
        <w:gridCol w:w="1134"/>
        <w:gridCol w:w="1276"/>
        <w:gridCol w:w="850"/>
        <w:gridCol w:w="1134"/>
        <w:gridCol w:w="851"/>
        <w:gridCol w:w="992"/>
        <w:gridCol w:w="1276"/>
      </w:tblGrid>
      <w:tr w:rsidR="00EC472A" w:rsidRPr="00700E04" w:rsidTr="001F4A93">
        <w:trPr>
          <w:trHeight w:val="545"/>
        </w:trPr>
        <w:tc>
          <w:tcPr>
            <w:tcW w:w="2411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708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Кол. (ч)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EC472A" w:rsidRPr="001F4A93" w:rsidRDefault="00EC472A" w:rsidP="001F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Июль</w:t>
            </w:r>
          </w:p>
        </w:tc>
      </w:tr>
      <w:tr w:rsidR="00EC472A" w:rsidRPr="00585781" w:rsidTr="001F4A93">
        <w:tc>
          <w:tcPr>
            <w:tcW w:w="241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1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850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851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992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EC472A" w:rsidRPr="00585781" w:rsidTr="001F4A93">
        <w:tc>
          <w:tcPr>
            <w:tcW w:w="2411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Спец. физическая </w:t>
            </w:r>
            <w:r w:rsidRPr="001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90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276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850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851" w:type="dxa"/>
            <w:vAlign w:val="bottom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992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72A" w:rsidRPr="00585781" w:rsidTr="001F4A93">
        <w:tc>
          <w:tcPr>
            <w:tcW w:w="2411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1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992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472A" w:rsidRPr="00585781" w:rsidTr="001F4A93">
        <w:tc>
          <w:tcPr>
            <w:tcW w:w="2411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  <w:r w:rsidRPr="001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992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72A" w:rsidRPr="00585781" w:rsidTr="001F4A93">
        <w:tc>
          <w:tcPr>
            <w:tcW w:w="2411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1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56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992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72A" w:rsidRPr="00585781" w:rsidTr="001F4A93">
        <w:tc>
          <w:tcPr>
            <w:tcW w:w="241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Соревновательная </w:t>
            </w:r>
            <w:r w:rsidRPr="001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дготовка</w:t>
            </w: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(игры)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5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5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4</w:t>
            </w: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5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2A" w:rsidRPr="00585781" w:rsidTr="001F4A93">
        <w:tc>
          <w:tcPr>
            <w:tcW w:w="241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испытания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472A" w:rsidRPr="00585781" w:rsidTr="001F4A93">
        <w:tc>
          <w:tcPr>
            <w:tcW w:w="241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1F4A93">
              <w:rPr>
                <w:rStyle w:val="24"/>
                <w:rFonts w:eastAsiaTheme="minorHAnsi"/>
                <w:sz w:val="24"/>
                <w:szCs w:val="24"/>
                <w:u w:val="none"/>
              </w:rPr>
              <w:t xml:space="preserve">      </w:t>
            </w: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472A" w:rsidRPr="00585781" w:rsidTr="001F4A93">
        <w:tc>
          <w:tcPr>
            <w:tcW w:w="241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276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72A" w:rsidRPr="00585781" w:rsidTr="001F4A93">
        <w:tc>
          <w:tcPr>
            <w:tcW w:w="241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Всего часов соревновательной  и тренировочной нагрузки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472A" w:rsidRPr="00585781" w:rsidTr="001F4A93">
        <w:tc>
          <w:tcPr>
            <w:tcW w:w="2411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sz w:val="24"/>
                <w:szCs w:val="24"/>
                <w:u w:val="none"/>
              </w:rPr>
              <w:t xml:space="preserve">        </w:t>
            </w: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72A" w:rsidRPr="00585781" w:rsidTr="001F4A93">
        <w:tc>
          <w:tcPr>
            <w:tcW w:w="241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</w:rPr>
              <w:t>552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43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51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57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54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56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58</w:t>
            </w:r>
          </w:p>
        </w:tc>
        <w:tc>
          <w:tcPr>
            <w:tcW w:w="850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55</w:t>
            </w:r>
          </w:p>
        </w:tc>
        <w:tc>
          <w:tcPr>
            <w:tcW w:w="1134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49</w:t>
            </w:r>
          </w:p>
        </w:tc>
        <w:tc>
          <w:tcPr>
            <w:tcW w:w="851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57</w:t>
            </w:r>
          </w:p>
        </w:tc>
        <w:tc>
          <w:tcPr>
            <w:tcW w:w="992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Style w:val="24"/>
                <w:rFonts w:eastAsiaTheme="minorHAnsi"/>
                <w:color w:val="auto"/>
                <w:sz w:val="24"/>
                <w:szCs w:val="24"/>
                <w:u w:val="none"/>
              </w:rPr>
              <w:t>40</w:t>
            </w:r>
          </w:p>
        </w:tc>
        <w:tc>
          <w:tcPr>
            <w:tcW w:w="1276" w:type="dxa"/>
            <w:vAlign w:val="center"/>
          </w:tcPr>
          <w:p w:rsidR="00EC472A" w:rsidRPr="001F4A93" w:rsidRDefault="00EC472A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E4971" w:rsidRDefault="00AE4971" w:rsidP="00D67879">
      <w:pPr>
        <w:tabs>
          <w:tab w:val="left" w:pos="5190"/>
        </w:tabs>
      </w:pPr>
    </w:p>
    <w:p w:rsidR="00AE4971" w:rsidRPr="00AD33B2" w:rsidRDefault="00AE4971" w:rsidP="001F4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№6</w:t>
      </w:r>
    </w:p>
    <w:p w:rsidR="00AE4971" w:rsidRDefault="00AE4971" w:rsidP="007B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47C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План по теоретической подготовке (ч)</w:t>
      </w:r>
    </w:p>
    <w:p w:rsidR="007B76C3" w:rsidRDefault="007B76C3" w:rsidP="007B76C3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margin" w:tblpY="146"/>
        <w:tblW w:w="14992" w:type="dxa"/>
        <w:tblLayout w:type="fixed"/>
        <w:tblLook w:val="04A0" w:firstRow="1" w:lastRow="0" w:firstColumn="1" w:lastColumn="0" w:noHBand="0" w:noVBand="1"/>
      </w:tblPr>
      <w:tblGrid>
        <w:gridCol w:w="6345"/>
        <w:gridCol w:w="2410"/>
        <w:gridCol w:w="1418"/>
        <w:gridCol w:w="1559"/>
        <w:gridCol w:w="1701"/>
        <w:gridCol w:w="1559"/>
      </w:tblGrid>
      <w:tr w:rsidR="00AE4971" w:rsidTr="007B76C3">
        <w:tc>
          <w:tcPr>
            <w:tcW w:w="6345" w:type="dxa"/>
            <w:vMerge w:val="restart"/>
          </w:tcPr>
          <w:p w:rsidR="00AE4971" w:rsidRPr="00F45049" w:rsidRDefault="00AE4971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2410" w:type="dxa"/>
          </w:tcPr>
          <w:p w:rsidR="00AE4971" w:rsidRPr="00F45049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оздоровительный этап (предварительный)</w:t>
            </w:r>
          </w:p>
        </w:tc>
        <w:tc>
          <w:tcPr>
            <w:tcW w:w="2977" w:type="dxa"/>
            <w:gridSpan w:val="2"/>
          </w:tcPr>
          <w:p w:rsidR="00AE4971" w:rsidRPr="00F45049" w:rsidRDefault="00AE4971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260" w:type="dxa"/>
            <w:gridSpan w:val="2"/>
          </w:tcPr>
          <w:p w:rsidR="00AE4971" w:rsidRPr="00F45049" w:rsidRDefault="00AE4971" w:rsidP="001F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Этап учебно-тренировочный</w:t>
            </w:r>
          </w:p>
        </w:tc>
      </w:tr>
      <w:tr w:rsidR="00AE4971" w:rsidTr="007B76C3">
        <w:tc>
          <w:tcPr>
            <w:tcW w:w="6345" w:type="dxa"/>
            <w:vMerge/>
          </w:tcPr>
          <w:p w:rsidR="00AE4971" w:rsidRPr="00F45049" w:rsidRDefault="00AE4971" w:rsidP="00DE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AE4971" w:rsidRPr="00F45049" w:rsidRDefault="00AE4971" w:rsidP="00DE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AE4971" w:rsidTr="007B76C3">
        <w:trPr>
          <w:trHeight w:val="95"/>
        </w:trPr>
        <w:tc>
          <w:tcPr>
            <w:tcW w:w="6345" w:type="dxa"/>
            <w:vMerge/>
          </w:tcPr>
          <w:p w:rsidR="00AE4971" w:rsidRPr="00F45049" w:rsidRDefault="00AE4971" w:rsidP="00DE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971" w:rsidRPr="00F45049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8-9лет</w:t>
            </w:r>
          </w:p>
        </w:tc>
        <w:tc>
          <w:tcPr>
            <w:tcW w:w="1418" w:type="dxa"/>
          </w:tcPr>
          <w:p w:rsidR="00AE4971" w:rsidRPr="00F45049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10-11лет</w:t>
            </w:r>
          </w:p>
        </w:tc>
        <w:tc>
          <w:tcPr>
            <w:tcW w:w="1559" w:type="dxa"/>
          </w:tcPr>
          <w:p w:rsidR="00AE4971" w:rsidRPr="00F45049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12-13лет</w:t>
            </w:r>
          </w:p>
        </w:tc>
        <w:tc>
          <w:tcPr>
            <w:tcW w:w="1701" w:type="dxa"/>
          </w:tcPr>
          <w:p w:rsidR="00AE4971" w:rsidRPr="00F45049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1559" w:type="dxa"/>
          </w:tcPr>
          <w:p w:rsidR="00AE4971" w:rsidRPr="00F45049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49">
              <w:rPr>
                <w:rFonts w:ascii="Times New Roman" w:hAnsi="Times New Roman" w:cs="Times New Roman"/>
                <w:b/>
                <w:sz w:val="24"/>
                <w:szCs w:val="24"/>
              </w:rPr>
              <w:t>16-18 лет</w:t>
            </w:r>
          </w:p>
        </w:tc>
      </w:tr>
      <w:tr w:rsidR="00AE4971" w:rsidTr="007B76C3">
        <w:trPr>
          <w:trHeight w:val="315"/>
        </w:trPr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 в мире и в нашей стране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Достижение баскетболистов на мировой арене.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rPr>
          <w:trHeight w:val="190"/>
        </w:trPr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«физическая культура».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составная часть общей культуры.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ее для укрепления здоровья, физического развития граждан России в их подготовке к труду и защите Родины.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физической культуры в воспитании молодежи.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спортивной квалификации.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Спортивные разряды и звания.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Порядок присвоения спортивных разрядов и званий.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Юношеские разряды по баскетболу.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России и в мире. Достижения баскетболистов России на мировой арене.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rPr>
          <w:trHeight w:val="70"/>
        </w:trPr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для занятий баскетболом и их состояние.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  <w:vAlign w:val="bottom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Итоги и анализ выступлений сборных национальных, молодежных и юниорских команд баскетболистов на соревнованиях.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rPr>
          <w:trHeight w:val="303"/>
        </w:trPr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  <w:vAlign w:val="bottom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об основных системах энергообеспечения человека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  <w:vAlign w:val="bottom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Дыхание. Значение дыхания для жизнедеятельности организма.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  <w:vAlign w:val="bottom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Жизненная емкость легких. Потребление кислорода.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  <w:vAlign w:val="bottom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Функции пищеварительного аппарата.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  <w:vAlign w:val="bottom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Особенности пищеварения при мышечной работе.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  <w:vAlign w:val="bottom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Понятие о рациональном питании и общем расходе энергии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  <w:vAlign w:val="bottom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питанию спортсменов.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Питательные смеси.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Значение витаминов и минеральных солей, их нормы.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Режим питания, регулирование веса спортсмена.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Пищевые отравления и их рофилактика.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Гигиеническое значение кожи.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Уход за телом, полостью рта и зубами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 к спортивной одежде и обуви.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Правильный режим дня для спортсмена.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Значение сна, утренней гимнастики в режиме юного спортсмена.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дня во время соревнований.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чередование различных видов деятельности.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Вредные привычки - курение, употребление спиртных напитков.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Понятия об утомлении и переутомлении. Причины утомления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признаки утомления.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Переутомление. Перенапряжение.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 в спорте.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мероприятий в спорте.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мероприятий после напряженных тренировочных нагрузок.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готовности к повторной работе.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отдых.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1F4A93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Спортивный массаж.  Основные приемы и виды спортивного массажа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 xml:space="preserve">Баня.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у спортсменов. Причины и профилактика.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спортсмена. Виды закаливания.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Общее понятие об инфекционных заболеваниях, источники инфекции и пути их распространения.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Предупреждение инфекционных заболеваний при занятиях спортом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Пути распространения инфекционных заболеваний.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Меры личной и общественной профилактики.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7B76C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состояния в спорте: перенапряжение сердца, заболевание органов дыхания, острый болевой печеночный синдром.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Травматизм в процессе занятий баскетболом; оказание первой помощи при несчастных случаях.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Доврачебная помощь пострадавшему, приемы искусственного дыхания, транспортировка пострадавшего.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Профилактика спортивного травматизма.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Временные ограничения и противопоказания к тренировочным занятиям и соревнованиям.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их планирование, организация и проведение.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Значение спортивных соревнований для популяризации вида спорта.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важнейшее средство роста спортивного мастерства.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соревнований по баскетболу на первенство России, города, школы.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Ознакомление с командным планом соревнований, с положением о соревнованиях.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баскетболу.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технике игры, о ее значении для роста спортивного мастерства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технической подготовки, 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Классификация приемов техники игры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Анализ техники изучаемых приемов игры.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и средства обучения техники игры.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Разнообразие технических приемов, показатели надежности техники, целесообразная вариативность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rPr>
          <w:trHeight w:val="187"/>
        </w:trPr>
        <w:tc>
          <w:tcPr>
            <w:tcW w:w="6345" w:type="dxa"/>
          </w:tcPr>
          <w:p w:rsidR="00AE4971" w:rsidRPr="007B76C3" w:rsidRDefault="00AE4971" w:rsidP="007B7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E4971" w:rsidRPr="007B76C3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E4971" w:rsidRDefault="00AE4971" w:rsidP="00AE4971">
      <w:pPr>
        <w:pStyle w:val="21"/>
        <w:shd w:val="clear" w:color="auto" w:fill="auto"/>
        <w:ind w:firstLine="740"/>
      </w:pPr>
    </w:p>
    <w:p w:rsidR="00AE4971" w:rsidRDefault="00AE4971" w:rsidP="00AE4971">
      <w:pPr>
        <w:pStyle w:val="21"/>
        <w:shd w:val="clear" w:color="auto" w:fill="auto"/>
        <w:ind w:firstLine="740"/>
      </w:pPr>
    </w:p>
    <w:p w:rsidR="00AE4971" w:rsidRDefault="00AE4971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1F4A93" w:rsidRDefault="001F4A93" w:rsidP="00AE4971">
      <w:pPr>
        <w:pStyle w:val="21"/>
        <w:shd w:val="clear" w:color="auto" w:fill="auto"/>
        <w:ind w:firstLine="740"/>
      </w:pPr>
    </w:p>
    <w:p w:rsidR="00AE4971" w:rsidRPr="00AD33B2" w:rsidRDefault="00AE4971" w:rsidP="001F4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</w:p>
    <w:p w:rsidR="00AE4971" w:rsidRPr="00F371D6" w:rsidRDefault="00AE4971" w:rsidP="001F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D6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AE4971" w:rsidRDefault="00AE4971" w:rsidP="00AE497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345"/>
        <w:gridCol w:w="2410"/>
        <w:gridCol w:w="1418"/>
        <w:gridCol w:w="1559"/>
        <w:gridCol w:w="1701"/>
        <w:gridCol w:w="1559"/>
      </w:tblGrid>
      <w:tr w:rsidR="00AE4971" w:rsidTr="007B76C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1" w:rsidRPr="006A25BF" w:rsidRDefault="00AE4971" w:rsidP="001F4A93">
            <w:pPr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П</w:t>
            </w:r>
            <w:r w:rsidRPr="006A25BF">
              <w:rPr>
                <w:rStyle w:val="285pt"/>
                <w:rFonts w:eastAsiaTheme="minorHAnsi"/>
                <w:sz w:val="24"/>
                <w:szCs w:val="24"/>
              </w:rPr>
              <w:t>риемы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1" w:rsidRPr="006A25BF" w:rsidRDefault="00AE4971" w:rsidP="001F4A9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BF">
              <w:rPr>
                <w:rStyle w:val="285pt"/>
                <w:rFonts w:eastAsiaTheme="minorHAnsi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1" w:rsidRPr="006A25BF" w:rsidRDefault="00AE4971" w:rsidP="001F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BF">
              <w:rPr>
                <w:rStyle w:val="285pt"/>
                <w:rFonts w:eastAsiaTheme="minorHAnsi"/>
                <w:sz w:val="24"/>
                <w:szCs w:val="24"/>
              </w:rPr>
              <w:t>Этапы начальной подготовки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1" w:rsidRPr="006A25BF" w:rsidRDefault="00AE4971" w:rsidP="001F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BF">
              <w:rPr>
                <w:rStyle w:val="285pt"/>
                <w:rFonts w:eastAsiaTheme="minorHAnsi"/>
                <w:sz w:val="24"/>
                <w:szCs w:val="24"/>
              </w:rPr>
              <w:t>Этап учебно-тренировочный</w:t>
            </w:r>
          </w:p>
        </w:tc>
      </w:tr>
      <w:tr w:rsidR="00AE4971" w:rsidTr="007B76C3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1" w:rsidRPr="006A25BF" w:rsidRDefault="00AE4971" w:rsidP="001F4A9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Г</w:t>
            </w:r>
            <w:r w:rsidRPr="006A25BF">
              <w:rPr>
                <w:rStyle w:val="285pt"/>
                <w:rFonts w:eastAsiaTheme="minorHAnsi"/>
                <w:sz w:val="24"/>
                <w:szCs w:val="24"/>
              </w:rPr>
              <w:t>од обучения</w:t>
            </w:r>
          </w:p>
        </w:tc>
      </w:tr>
      <w:tr w:rsidR="00AE4971" w:rsidTr="007B76C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1" w:rsidRPr="006A25BF" w:rsidRDefault="00AE4971" w:rsidP="001F4A93">
            <w:pPr>
              <w:spacing w:after="0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71" w:rsidRPr="00D108B9" w:rsidRDefault="00AE4971" w:rsidP="001F4A93">
            <w:pPr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  <w:r w:rsidRPr="00D108B9">
              <w:rPr>
                <w:rStyle w:val="285pt"/>
                <w:rFonts w:eastAsiaTheme="minorHAnsi"/>
                <w:sz w:val="24"/>
                <w:szCs w:val="24"/>
              </w:rPr>
              <w:t>1-й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71" w:rsidRPr="00D108B9" w:rsidRDefault="00AE4971" w:rsidP="001F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1</w:t>
            </w:r>
            <w:r w:rsidRPr="00D108B9">
              <w:rPr>
                <w:rStyle w:val="285pt"/>
                <w:rFonts w:eastAsiaTheme="minorHAnsi"/>
                <w:sz w:val="24"/>
                <w:szCs w:val="24"/>
              </w:rPr>
              <w:t>-й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71" w:rsidRPr="00D108B9" w:rsidRDefault="00AE4971" w:rsidP="001F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2</w:t>
            </w:r>
            <w:r w:rsidRPr="00D108B9">
              <w:rPr>
                <w:rStyle w:val="285pt"/>
                <w:rFonts w:eastAsiaTheme="minorHAnsi"/>
                <w:sz w:val="24"/>
                <w:szCs w:val="24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71" w:rsidRPr="00D108B9" w:rsidRDefault="00AE4971" w:rsidP="001F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1</w:t>
            </w:r>
            <w:r w:rsidRPr="00D108B9">
              <w:rPr>
                <w:rStyle w:val="285pt"/>
                <w:rFonts w:eastAsiaTheme="minorHAnsi"/>
                <w:sz w:val="24"/>
                <w:szCs w:val="24"/>
              </w:rPr>
              <w:t>-й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71" w:rsidRPr="00D108B9" w:rsidRDefault="00AE4971" w:rsidP="001F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2</w:t>
            </w:r>
            <w:r w:rsidRPr="00D108B9">
              <w:rPr>
                <w:rStyle w:val="285pt"/>
                <w:rFonts w:eastAsiaTheme="minorHAnsi"/>
                <w:sz w:val="24"/>
                <w:szCs w:val="24"/>
              </w:rPr>
              <w:t>-й</w:t>
            </w:r>
          </w:p>
        </w:tc>
      </w:tr>
      <w:tr w:rsidR="00AE4971" w:rsidTr="007B76C3">
        <w:tc>
          <w:tcPr>
            <w:tcW w:w="6345" w:type="dxa"/>
            <w:tcBorders>
              <w:top w:val="single" w:sz="4" w:space="0" w:color="auto"/>
            </w:tcBorders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Прыжок толчком двух ног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Прыжок толчков одной ноги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прыжком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Повороты вперед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Повороты назад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на месте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в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мяча двумя руками в прыжке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при встречном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при поступательном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при движении сбоку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одной рукой на месте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одной рукой в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одной рукой в прыжке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одной рукой при встречном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одной рукой при поступательном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rPr>
          <w:trHeight w:val="302"/>
        </w:trPr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Ловля мяча одной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рукой при движении сбоку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плеча (с отскоком)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(с отскоком)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снизу (с отскоком)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места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в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в прыжке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(встречные)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(поступательные)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на одном уровне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(сопровождающие)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сверху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головы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(с отскоком)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сбоку (с отскоком)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снизу (с отскоком)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с места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в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в прыжке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(встречные)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(поступательные)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на одном уровне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(сопровождение)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 с высоким отскоком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Ведение мяча с низким отскоком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Ведение мяча со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зрительным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контролем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Ведение мяча без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Ведение мяча по дугам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Ведение мяча по кругам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Ведение мяча зигзагом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Обводка соперника с изменением высоты отскока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Обводка соперника с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="007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Обводка соперника с изменением скорости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Обводка соперника с поворотом и переводом мяча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Обводка соперника с переводом под ногой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Обводка соперника за спиной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Обводка соперника с использованием нескольких приемов подряд (сочетание)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сверху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от груди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снизу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сверху вниз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с отскоком от щита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без отскока от щита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с места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в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в прыжке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(дальние)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(средние)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(ближние)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прямо перед щитом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под углом к щиту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параллельно щиту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в корзину одной рукой сверху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от плеча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снизу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сверху вниз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(добивание)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с отскоком от щита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с места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в движении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в прыжке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(дальние)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(средние)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(ближние)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прямо перед щитом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под углом к щиту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Tr="007B76C3">
        <w:tc>
          <w:tcPr>
            <w:tcW w:w="6345" w:type="dxa"/>
          </w:tcPr>
          <w:p w:rsidR="00AE4971" w:rsidRPr="00167687" w:rsidRDefault="00AE4971" w:rsidP="007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параллельно щиту</w:t>
            </w:r>
          </w:p>
        </w:tc>
        <w:tc>
          <w:tcPr>
            <w:tcW w:w="2410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7B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E4971" w:rsidRPr="00AD33B2" w:rsidRDefault="00AE4971" w:rsidP="00167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</w:p>
    <w:p w:rsidR="00AE4971" w:rsidRPr="009E40E7" w:rsidRDefault="00AE4971" w:rsidP="00167687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0E7">
        <w:rPr>
          <w:rFonts w:ascii="Times New Roman" w:hAnsi="Times New Roman" w:cs="Times New Roman"/>
          <w:b/>
          <w:i/>
          <w:sz w:val="28"/>
          <w:szCs w:val="28"/>
        </w:rPr>
        <w:t>Тактика нападения</w:t>
      </w:r>
    </w:p>
    <w:p w:rsidR="00AE4971" w:rsidRPr="00AB7BA1" w:rsidRDefault="00AE4971" w:rsidP="00AE4971">
      <w:pPr>
        <w:spacing w:after="0" w:line="274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345"/>
        <w:gridCol w:w="2410"/>
        <w:gridCol w:w="1418"/>
        <w:gridCol w:w="1559"/>
        <w:gridCol w:w="1701"/>
        <w:gridCol w:w="1559"/>
      </w:tblGrid>
      <w:tr w:rsidR="00AE4971" w:rsidRPr="006A25BF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игры</w:t>
            </w:r>
          </w:p>
        </w:tc>
        <w:tc>
          <w:tcPr>
            <w:tcW w:w="2410" w:type="dxa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977" w:type="dxa"/>
            <w:gridSpan w:val="2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Этапы начальной подготовки</w:t>
            </w:r>
          </w:p>
        </w:tc>
        <w:tc>
          <w:tcPr>
            <w:tcW w:w="3260" w:type="dxa"/>
            <w:gridSpan w:val="2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Этап учебно-тренировочный</w:t>
            </w:r>
          </w:p>
        </w:tc>
      </w:tr>
      <w:tr w:rsidR="00AE4971" w:rsidRPr="006A25BF" w:rsidTr="00BD7518">
        <w:tc>
          <w:tcPr>
            <w:tcW w:w="14992" w:type="dxa"/>
            <w:gridSpan w:val="6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Г од обучения</w:t>
            </w:r>
          </w:p>
        </w:tc>
      </w:tr>
      <w:tr w:rsidR="00AE4971" w:rsidRPr="00D108B9" w:rsidTr="00BD7518">
        <w:tc>
          <w:tcPr>
            <w:tcW w:w="6345" w:type="dxa"/>
          </w:tcPr>
          <w:p w:rsidR="00AE4971" w:rsidRPr="00167687" w:rsidRDefault="00AE4971" w:rsidP="00BD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1418" w:type="dxa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1559" w:type="dxa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  <w:tc>
          <w:tcPr>
            <w:tcW w:w="1701" w:type="dxa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1559" w:type="dxa"/>
          </w:tcPr>
          <w:p w:rsidR="00AE4971" w:rsidRPr="00BD7518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</w:tr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Выход для получения мяча</w:t>
            </w:r>
          </w:p>
        </w:tc>
        <w:tc>
          <w:tcPr>
            <w:tcW w:w="2410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Выход для отвлечения мяча</w:t>
            </w:r>
          </w:p>
        </w:tc>
        <w:tc>
          <w:tcPr>
            <w:tcW w:w="2410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Розыгрыш мяча</w:t>
            </w:r>
          </w:p>
        </w:tc>
        <w:tc>
          <w:tcPr>
            <w:tcW w:w="2410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Атака корзины</w:t>
            </w:r>
          </w:p>
        </w:tc>
        <w:tc>
          <w:tcPr>
            <w:tcW w:w="2410" w:type="dxa"/>
          </w:tcPr>
          <w:p w:rsidR="00AE4971" w:rsidRPr="00167687" w:rsidRDefault="00AE4971" w:rsidP="00BD75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«Передай мяч и выходи»</w:t>
            </w:r>
          </w:p>
        </w:tc>
        <w:tc>
          <w:tcPr>
            <w:tcW w:w="2410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Заслон</w:t>
            </w:r>
          </w:p>
        </w:tc>
        <w:tc>
          <w:tcPr>
            <w:tcW w:w="2410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Наведение</w:t>
            </w:r>
          </w:p>
        </w:tc>
        <w:tc>
          <w:tcPr>
            <w:tcW w:w="2410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</w:tc>
        <w:tc>
          <w:tcPr>
            <w:tcW w:w="2410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</w:t>
            </w:r>
          </w:p>
        </w:tc>
        <w:tc>
          <w:tcPr>
            <w:tcW w:w="2410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16768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bottom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Тройка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bottom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Малая восьмерка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bottom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Скрестный выход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center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Сдвоенный заслон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bottom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Наведение на двух игроков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bottom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Система быстрого прорыва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bottom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Система</w:t>
            </w:r>
            <w:r w:rsidR="00167687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 w:rsidRPr="00424BC7">
              <w:rPr>
                <w:rStyle w:val="29pt"/>
                <w:rFonts w:eastAsiaTheme="minorHAnsi"/>
                <w:sz w:val="24"/>
                <w:szCs w:val="24"/>
              </w:rPr>
              <w:t>эшелонированного</w:t>
            </w:r>
          </w:p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прорыва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bottom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Система нападения через центрового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bottom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Система нападения без центрового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center"/>
          </w:tcPr>
          <w:p w:rsidR="00AE4971" w:rsidRPr="00424BC7" w:rsidRDefault="00AE4971" w:rsidP="001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Игра в численном большинстве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6A25BF" w:rsidTr="00BD7518">
        <w:tc>
          <w:tcPr>
            <w:tcW w:w="6345" w:type="dxa"/>
            <w:vAlign w:val="center"/>
          </w:tcPr>
          <w:p w:rsidR="00AE4971" w:rsidRPr="00424BC7" w:rsidRDefault="00AE4971" w:rsidP="00BD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Игра в</w:t>
            </w:r>
            <w:r w:rsidR="00BD7518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 w:rsidRPr="00424BC7">
              <w:rPr>
                <w:rStyle w:val="29pt"/>
                <w:rFonts w:eastAsiaTheme="minorHAnsi"/>
                <w:sz w:val="24"/>
                <w:szCs w:val="24"/>
              </w:rPr>
              <w:t>меньшинстве</w:t>
            </w:r>
          </w:p>
        </w:tc>
        <w:tc>
          <w:tcPr>
            <w:tcW w:w="2410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424BC7" w:rsidRDefault="00AE4971" w:rsidP="00167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424BC7" w:rsidRDefault="00AE4971" w:rsidP="0016768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7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</w:tbl>
    <w:p w:rsidR="00167687" w:rsidRDefault="00167687" w:rsidP="00AE497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E4971" w:rsidRPr="00AD33B2" w:rsidRDefault="00AE4971" w:rsidP="00167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</w:p>
    <w:p w:rsidR="00AE4971" w:rsidRDefault="00AE4971" w:rsidP="0016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Тактика защиты</w:t>
      </w:r>
    </w:p>
    <w:p w:rsidR="00167687" w:rsidRDefault="00167687" w:rsidP="0016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345"/>
        <w:gridCol w:w="2410"/>
        <w:gridCol w:w="1418"/>
        <w:gridCol w:w="1559"/>
        <w:gridCol w:w="1701"/>
        <w:gridCol w:w="1559"/>
      </w:tblGrid>
      <w:tr w:rsidR="00AE4971" w:rsidRPr="006A25BF" w:rsidTr="00BD7518">
        <w:tc>
          <w:tcPr>
            <w:tcW w:w="6345" w:type="dxa"/>
          </w:tcPr>
          <w:p w:rsidR="00AE4971" w:rsidRPr="00167687" w:rsidRDefault="00AE4971" w:rsidP="0016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игры</w:t>
            </w:r>
          </w:p>
        </w:tc>
        <w:tc>
          <w:tcPr>
            <w:tcW w:w="2410" w:type="dxa"/>
          </w:tcPr>
          <w:p w:rsidR="00AE4971" w:rsidRPr="00167687" w:rsidRDefault="00AE4971" w:rsidP="0016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977" w:type="dxa"/>
            <w:gridSpan w:val="2"/>
          </w:tcPr>
          <w:p w:rsidR="00AE4971" w:rsidRPr="00167687" w:rsidRDefault="00AE4971" w:rsidP="0016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b/>
                <w:sz w:val="24"/>
                <w:szCs w:val="24"/>
              </w:rPr>
              <w:t>Этапы начальной подготовки</w:t>
            </w:r>
          </w:p>
        </w:tc>
        <w:tc>
          <w:tcPr>
            <w:tcW w:w="3260" w:type="dxa"/>
            <w:gridSpan w:val="2"/>
          </w:tcPr>
          <w:p w:rsidR="00AE4971" w:rsidRPr="00167687" w:rsidRDefault="00AE4971" w:rsidP="0016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87">
              <w:rPr>
                <w:rFonts w:ascii="Times New Roman" w:hAnsi="Times New Roman" w:cs="Times New Roman"/>
                <w:b/>
                <w:sz w:val="24"/>
                <w:szCs w:val="24"/>
              </w:rPr>
              <w:t>Этап учебно-тренировочный</w:t>
            </w:r>
          </w:p>
        </w:tc>
      </w:tr>
      <w:tr w:rsidR="00AE4971" w:rsidRPr="006A25BF" w:rsidTr="00BD7518">
        <w:tc>
          <w:tcPr>
            <w:tcW w:w="14992" w:type="dxa"/>
            <w:gridSpan w:val="6"/>
          </w:tcPr>
          <w:p w:rsidR="00AE4971" w:rsidRPr="006A25BF" w:rsidRDefault="00AE4971" w:rsidP="00B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BF">
              <w:rPr>
                <w:rStyle w:val="285pt"/>
                <w:rFonts w:eastAsiaTheme="minorHAnsi"/>
                <w:sz w:val="24"/>
                <w:szCs w:val="24"/>
              </w:rPr>
              <w:t>Г од обучения</w:t>
            </w:r>
          </w:p>
        </w:tc>
      </w:tr>
      <w:tr w:rsidR="00AE4971" w:rsidRPr="00D108B9" w:rsidTr="00BD7518">
        <w:tc>
          <w:tcPr>
            <w:tcW w:w="6345" w:type="dxa"/>
          </w:tcPr>
          <w:p w:rsidR="00AE4971" w:rsidRPr="006A25BF" w:rsidRDefault="00AE4971" w:rsidP="001676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AE4971" w:rsidRPr="00D108B9" w:rsidRDefault="00AE4971" w:rsidP="00167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8B9">
              <w:rPr>
                <w:rStyle w:val="285pt"/>
                <w:rFonts w:eastAsiaTheme="minorHAnsi"/>
                <w:sz w:val="24"/>
                <w:szCs w:val="24"/>
              </w:rPr>
              <w:t>1-й</w:t>
            </w:r>
          </w:p>
        </w:tc>
        <w:tc>
          <w:tcPr>
            <w:tcW w:w="1418" w:type="dxa"/>
            <w:vAlign w:val="bottom"/>
          </w:tcPr>
          <w:p w:rsidR="00AE4971" w:rsidRPr="00D108B9" w:rsidRDefault="00AE4971" w:rsidP="00167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1</w:t>
            </w:r>
            <w:r w:rsidRPr="00D108B9">
              <w:rPr>
                <w:rStyle w:val="285pt"/>
                <w:rFonts w:eastAsiaTheme="minorHAnsi"/>
                <w:sz w:val="24"/>
                <w:szCs w:val="24"/>
              </w:rPr>
              <w:t>-й</w:t>
            </w:r>
          </w:p>
        </w:tc>
        <w:tc>
          <w:tcPr>
            <w:tcW w:w="1559" w:type="dxa"/>
            <w:vAlign w:val="bottom"/>
          </w:tcPr>
          <w:p w:rsidR="00AE4971" w:rsidRPr="00D108B9" w:rsidRDefault="00AE4971" w:rsidP="00167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2</w:t>
            </w:r>
            <w:r w:rsidRPr="00D108B9">
              <w:rPr>
                <w:rStyle w:val="285pt"/>
                <w:rFonts w:eastAsiaTheme="minorHAnsi"/>
                <w:sz w:val="24"/>
                <w:szCs w:val="24"/>
              </w:rPr>
              <w:t>-й</w:t>
            </w:r>
          </w:p>
        </w:tc>
        <w:tc>
          <w:tcPr>
            <w:tcW w:w="1701" w:type="dxa"/>
            <w:vAlign w:val="bottom"/>
          </w:tcPr>
          <w:p w:rsidR="00AE4971" w:rsidRPr="00D108B9" w:rsidRDefault="00AE4971" w:rsidP="00167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1</w:t>
            </w:r>
            <w:r w:rsidRPr="00D108B9">
              <w:rPr>
                <w:rStyle w:val="285pt"/>
                <w:rFonts w:eastAsiaTheme="minorHAnsi"/>
                <w:sz w:val="24"/>
                <w:szCs w:val="24"/>
              </w:rPr>
              <w:t>-й</w:t>
            </w:r>
          </w:p>
        </w:tc>
        <w:tc>
          <w:tcPr>
            <w:tcW w:w="1559" w:type="dxa"/>
            <w:vAlign w:val="bottom"/>
          </w:tcPr>
          <w:p w:rsidR="00AE4971" w:rsidRPr="00D108B9" w:rsidRDefault="00AE4971" w:rsidP="00167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2</w:t>
            </w:r>
            <w:r w:rsidRPr="00D108B9">
              <w:rPr>
                <w:rStyle w:val="285pt"/>
                <w:rFonts w:eastAsiaTheme="minorHAnsi"/>
                <w:sz w:val="24"/>
                <w:szCs w:val="24"/>
              </w:rPr>
              <w:t>-й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Противо действие получению мяча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Противодействие выходу на свободное место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Противо действие розыгрышу мяча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Противодействие атаке корзины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Подстраховка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Проскальзывание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Г рупповой отбор мяча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тройки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Против малой восьмерки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Против скрестного выхода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Против сдвоенного заслона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Против наведения на двух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Система личной защиты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Система зонной защиты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Система смешанной защиты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Система личного прессинга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Система зонного прессинга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Игра в большинстве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  <w:tr w:rsidR="00AE4971" w:rsidRPr="00424BC7" w:rsidTr="00BD7518">
        <w:tc>
          <w:tcPr>
            <w:tcW w:w="6345" w:type="dxa"/>
          </w:tcPr>
          <w:p w:rsidR="00AE4971" w:rsidRPr="00BD7518" w:rsidRDefault="00AE4971" w:rsidP="00B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8">
              <w:rPr>
                <w:rFonts w:ascii="Times New Roman" w:hAnsi="Times New Roman" w:cs="Times New Roman"/>
                <w:sz w:val="24"/>
                <w:szCs w:val="24"/>
              </w:rPr>
              <w:t>Игра в меньшинстве</w:t>
            </w:r>
          </w:p>
        </w:tc>
        <w:tc>
          <w:tcPr>
            <w:tcW w:w="2410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E4971" w:rsidRPr="009E39DF" w:rsidRDefault="00AE4971" w:rsidP="00B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DF">
              <w:rPr>
                <w:rStyle w:val="29pt"/>
                <w:rFonts w:eastAsiaTheme="minorHAnsi"/>
                <w:sz w:val="24"/>
                <w:szCs w:val="24"/>
              </w:rPr>
              <w:t>+</w:t>
            </w:r>
          </w:p>
        </w:tc>
      </w:tr>
    </w:tbl>
    <w:p w:rsidR="00AE4971" w:rsidRDefault="00AE4971" w:rsidP="00D67879">
      <w:pPr>
        <w:tabs>
          <w:tab w:val="left" w:pos="5190"/>
        </w:tabs>
      </w:pPr>
    </w:p>
    <w:p w:rsidR="00587532" w:rsidRDefault="00587532" w:rsidP="00D67879">
      <w:pPr>
        <w:tabs>
          <w:tab w:val="left" w:pos="5190"/>
        </w:tabs>
      </w:pPr>
    </w:p>
    <w:p w:rsidR="00587532" w:rsidRDefault="00587532" w:rsidP="00D67879">
      <w:pPr>
        <w:tabs>
          <w:tab w:val="left" w:pos="5190"/>
        </w:tabs>
      </w:pPr>
    </w:p>
    <w:p w:rsidR="00587532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BD7518" w:rsidRPr="006778ED" w:rsidRDefault="00BD7518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532" w:rsidRPr="006778ED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1. Буйлин. Ю.Ф.  Мини – баскетбол в школе. Воспитание физических качеств (метод пособие) 2014 г.</w:t>
      </w:r>
    </w:p>
    <w:p w:rsidR="00587532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2. Каинов А.Н.. Организация работы спортивных секции в школе: программы и рекомендации– Волгоград: Учитель 2010г.</w:t>
      </w:r>
    </w:p>
    <w:p w:rsidR="00587532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3. Киселев. П.А, С.Б. Кисилева Справочник учителя физической культуры/авт.-сост. - Волгоград: Учитель, 2011. – 251 с.</w:t>
      </w:r>
    </w:p>
    <w:p w:rsidR="00587532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4. Ковалько В.И. Индивидуальная тренировка баскетболистов 2012г.</w:t>
      </w:r>
    </w:p>
    <w:p w:rsidR="00587532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5. Кузнецов В.С. Упражнения и игры с мячом 2010г.</w:t>
      </w:r>
      <w:bookmarkStart w:id="17" w:name="h.gjdgxs"/>
      <w:bookmarkEnd w:id="17"/>
    </w:p>
    <w:p w:rsidR="00587532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lastRenderedPageBreak/>
        <w:t>6. Туркунов Б.И.  Базовые элементы техники баскетбола. Журнал Физическая культура в школе 2001г</w:t>
      </w:r>
    </w:p>
    <w:p w:rsidR="00587532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7. Железняк Ю.Д., Ю.М. Портнов «Спортивные игры» техника, тактика, методика обучения. Под редакцией  Москва 2012г.</w:t>
      </w:r>
    </w:p>
    <w:p w:rsidR="00587532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8. Бриль М. С. Отбор в спортивных играх. М., ФиС, 2010.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9.  Верхошанский Ю. В. Основы специальной силовой подготовки в спор</w:t>
      </w:r>
      <w:r w:rsidRPr="006778ED">
        <w:rPr>
          <w:rFonts w:ascii="Times New Roman" w:hAnsi="Times New Roman" w:cs="Times New Roman"/>
          <w:sz w:val="28"/>
          <w:szCs w:val="28"/>
        </w:rPr>
        <w:softHyphen/>
        <w:t>те. 2-е изд., перераб. и доп. М., ФиС, 2007.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10. Гандельсман А. Б., Смирнов К. М. Физиологические основы методики спортивной тренировки. М., ФиС, 2000.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11. Годик М. А. Контроль тренировочных и соревновательных нагрузок М., ФиС, 2006.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12. Гомельский А. Я. Тактика баскетбола. М., ФиС, 2006.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13. Грасис А.   Специальные   упражнения   баскетболиста.   М.,   ФиС,   2007.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14. Зельдович Т. А., Кераминас С. А. Подготовка юных баскетболистов. М., ФиС, 2007.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15. Зинин А. М. Первые шаги в баскетболе. М., ФиС, 2007.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16. Кожевников 3 Я. Тренировка ловкости и быстроты баскетболиста, М, ФиС,  2011.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17. Кудряшов В., Мирошникова Р. Технические приемы игры в баскет</w:t>
      </w:r>
      <w:r w:rsidRPr="006778ED">
        <w:rPr>
          <w:rFonts w:ascii="Times New Roman" w:hAnsi="Times New Roman" w:cs="Times New Roman"/>
          <w:sz w:val="28"/>
          <w:szCs w:val="28"/>
        </w:rPr>
        <w:softHyphen/>
        <w:t>бол. Минск, «Белорусь», 2011.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18. Матвеев  Л.  П.  Основы  спортивной тренировки.  М.,  ФиС,   2007.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19. Нортон Б. Упражнения в баскетболе. М., ФиС, 2012.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20. Платонов В. Н. Современная спортивная тренировка. Киев, «Здо</w:t>
      </w:r>
      <w:r w:rsidRPr="006778ED">
        <w:rPr>
          <w:rFonts w:ascii="Times New Roman" w:hAnsi="Times New Roman" w:cs="Times New Roman"/>
          <w:sz w:val="28"/>
          <w:szCs w:val="28"/>
        </w:rPr>
        <w:softHyphen/>
        <w:t>ровья», 2008.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21. Преображенский И. Н., Хагарянц А. А. Баскетбол в школе. М., «Про</w:t>
      </w:r>
      <w:r w:rsidRPr="006778ED">
        <w:rPr>
          <w:rFonts w:ascii="Times New Roman" w:hAnsi="Times New Roman" w:cs="Times New Roman"/>
          <w:sz w:val="28"/>
          <w:szCs w:val="28"/>
        </w:rPr>
        <w:softHyphen/>
        <w:t>свещение», 2009.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22. Правила игры в баскетбол  (интернет).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23. Скоростно-силовая подготовка юных спортсменов. Под общей ред. В. П. Филина. М., ФиС, 2008.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24. Филин В. П. Воспитание физических качеств юных спортсменов. М., ФиС, 2004.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25. Фомин Н. А., Филин В. П. Возрастные основы физического воспита</w:t>
      </w:r>
      <w:r w:rsidRPr="006778ED">
        <w:rPr>
          <w:rFonts w:ascii="Times New Roman" w:hAnsi="Times New Roman" w:cs="Times New Roman"/>
          <w:sz w:val="28"/>
          <w:szCs w:val="28"/>
        </w:rPr>
        <w:softHyphen/>
        <w:t>ния. М., ФиС, 2012.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26. Яковлев В. Игры для детей. М., ФиС, 2005.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27. Яхонтов Е. Р., Генкин 3. А. Баскетбол. М., ФиС, 2008.</w:t>
      </w:r>
    </w:p>
    <w:p w:rsidR="00587532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32" w:rsidRPr="006778ED" w:rsidRDefault="00587532" w:rsidP="0058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ED">
        <w:rPr>
          <w:rFonts w:ascii="Times New Roman" w:hAnsi="Times New Roman" w:cs="Times New Roman"/>
          <w:sz w:val="28"/>
          <w:szCs w:val="28"/>
        </w:rPr>
        <w:t>28. Буйлин Ю. Ф., Курамшин Ю. Ф. Теоретическая подготовка юных спортсменов. М., ФиС, 2008.</w:t>
      </w:r>
    </w:p>
    <w:p w:rsidR="00587532" w:rsidRPr="00D67879" w:rsidRDefault="00587532" w:rsidP="00D67879">
      <w:pPr>
        <w:tabs>
          <w:tab w:val="left" w:pos="5190"/>
        </w:tabs>
      </w:pPr>
    </w:p>
    <w:sectPr w:rsidR="00587532" w:rsidRPr="00D67879" w:rsidSect="00634173">
      <w:footerReference w:type="default" r:id="rId10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9" w:rsidRDefault="00CC0DC9" w:rsidP="00634173">
      <w:pPr>
        <w:spacing w:after="0" w:line="240" w:lineRule="auto"/>
      </w:pPr>
      <w:r>
        <w:separator/>
      </w:r>
    </w:p>
  </w:endnote>
  <w:endnote w:type="continuationSeparator" w:id="0">
    <w:p w:rsidR="00CC0DC9" w:rsidRDefault="00CC0DC9" w:rsidP="0063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87374"/>
      <w:docPartObj>
        <w:docPartGallery w:val="Page Numbers (Bottom of Page)"/>
        <w:docPartUnique/>
      </w:docPartObj>
    </w:sdtPr>
    <w:sdtEndPr/>
    <w:sdtContent>
      <w:p w:rsidR="007B76C3" w:rsidRDefault="007B76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78">
          <w:rPr>
            <w:noProof/>
          </w:rPr>
          <w:t>2</w:t>
        </w:r>
        <w:r>
          <w:fldChar w:fldCharType="end"/>
        </w:r>
      </w:p>
    </w:sdtContent>
  </w:sdt>
  <w:p w:rsidR="007B76C3" w:rsidRDefault="007B76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9" w:rsidRDefault="00CC0DC9" w:rsidP="00634173">
      <w:pPr>
        <w:spacing w:after="0" w:line="240" w:lineRule="auto"/>
      </w:pPr>
      <w:r>
        <w:separator/>
      </w:r>
    </w:p>
  </w:footnote>
  <w:footnote w:type="continuationSeparator" w:id="0">
    <w:p w:rsidR="00CC0DC9" w:rsidRDefault="00CC0DC9" w:rsidP="0063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E44"/>
    <w:multiLevelType w:val="hybridMultilevel"/>
    <w:tmpl w:val="814E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3FD"/>
    <w:multiLevelType w:val="multilevel"/>
    <w:tmpl w:val="78582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A174B"/>
    <w:multiLevelType w:val="hybridMultilevel"/>
    <w:tmpl w:val="81A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1650"/>
    <w:multiLevelType w:val="multilevel"/>
    <w:tmpl w:val="7756A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E0320"/>
    <w:multiLevelType w:val="hybridMultilevel"/>
    <w:tmpl w:val="404A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3FDE"/>
    <w:multiLevelType w:val="hybridMultilevel"/>
    <w:tmpl w:val="BFC0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44C47"/>
    <w:multiLevelType w:val="hybridMultilevel"/>
    <w:tmpl w:val="2202324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30E324BE"/>
    <w:multiLevelType w:val="multilevel"/>
    <w:tmpl w:val="B26C50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22C63"/>
    <w:multiLevelType w:val="multilevel"/>
    <w:tmpl w:val="11AC50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1A46DA"/>
    <w:multiLevelType w:val="hybridMultilevel"/>
    <w:tmpl w:val="972E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E76C5"/>
    <w:multiLevelType w:val="multilevel"/>
    <w:tmpl w:val="8800E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E788F"/>
    <w:multiLevelType w:val="multilevel"/>
    <w:tmpl w:val="C396C686"/>
    <w:lvl w:ilvl="0">
      <w:start w:val="1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3A25E3"/>
    <w:multiLevelType w:val="hybridMultilevel"/>
    <w:tmpl w:val="FB38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563EC"/>
    <w:multiLevelType w:val="hybridMultilevel"/>
    <w:tmpl w:val="51DA9A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3A46EF0"/>
    <w:multiLevelType w:val="multilevel"/>
    <w:tmpl w:val="8E802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427929"/>
    <w:multiLevelType w:val="multilevel"/>
    <w:tmpl w:val="FE0CC992"/>
    <w:lvl w:ilvl="0">
      <w:start w:val="1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254E0B"/>
    <w:multiLevelType w:val="multilevel"/>
    <w:tmpl w:val="722A5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A33A1B"/>
    <w:multiLevelType w:val="hybridMultilevel"/>
    <w:tmpl w:val="9FE477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0B7083D"/>
    <w:multiLevelType w:val="multilevel"/>
    <w:tmpl w:val="858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4066D"/>
    <w:multiLevelType w:val="multilevel"/>
    <w:tmpl w:val="6A408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C5214"/>
    <w:multiLevelType w:val="multilevel"/>
    <w:tmpl w:val="293A1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9106A3"/>
    <w:multiLevelType w:val="multilevel"/>
    <w:tmpl w:val="A96AB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ED09B6"/>
    <w:multiLevelType w:val="multilevel"/>
    <w:tmpl w:val="E6864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AD943A8"/>
    <w:multiLevelType w:val="hybridMultilevel"/>
    <w:tmpl w:val="3628259E"/>
    <w:lvl w:ilvl="0" w:tplc="C0B4352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D719D2"/>
    <w:multiLevelType w:val="hybridMultilevel"/>
    <w:tmpl w:val="DFB24522"/>
    <w:lvl w:ilvl="0" w:tplc="0200F6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7670F"/>
    <w:multiLevelType w:val="hybridMultilevel"/>
    <w:tmpl w:val="B5AE5AD0"/>
    <w:lvl w:ilvl="0" w:tplc="6592273C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5E77AB6"/>
    <w:multiLevelType w:val="multilevel"/>
    <w:tmpl w:val="D3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85464"/>
    <w:multiLevelType w:val="multilevel"/>
    <w:tmpl w:val="699C19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8"/>
  </w:num>
  <w:num w:numId="5">
    <w:abstractNumId w:val="26"/>
  </w:num>
  <w:num w:numId="6">
    <w:abstractNumId w:val="21"/>
  </w:num>
  <w:num w:numId="7">
    <w:abstractNumId w:val="25"/>
  </w:num>
  <w:num w:numId="8">
    <w:abstractNumId w:val="17"/>
  </w:num>
  <w:num w:numId="9">
    <w:abstractNumId w:val="13"/>
  </w:num>
  <w:num w:numId="10">
    <w:abstractNumId w:val="16"/>
  </w:num>
  <w:num w:numId="11">
    <w:abstractNumId w:val="1"/>
  </w:num>
  <w:num w:numId="12">
    <w:abstractNumId w:val="14"/>
  </w:num>
  <w:num w:numId="13">
    <w:abstractNumId w:val="3"/>
  </w:num>
  <w:num w:numId="14">
    <w:abstractNumId w:val="27"/>
  </w:num>
  <w:num w:numId="15">
    <w:abstractNumId w:val="15"/>
  </w:num>
  <w:num w:numId="16">
    <w:abstractNumId w:val="11"/>
  </w:num>
  <w:num w:numId="17">
    <w:abstractNumId w:val="6"/>
  </w:num>
  <w:num w:numId="18">
    <w:abstractNumId w:val="9"/>
  </w:num>
  <w:num w:numId="19">
    <w:abstractNumId w:val="2"/>
  </w:num>
  <w:num w:numId="20">
    <w:abstractNumId w:val="4"/>
  </w:num>
  <w:num w:numId="21">
    <w:abstractNumId w:val="12"/>
  </w:num>
  <w:num w:numId="22">
    <w:abstractNumId w:val="7"/>
  </w:num>
  <w:num w:numId="23">
    <w:abstractNumId w:val="8"/>
  </w:num>
  <w:num w:numId="24">
    <w:abstractNumId w:val="0"/>
  </w:num>
  <w:num w:numId="25">
    <w:abstractNumId w:val="5"/>
  </w:num>
  <w:num w:numId="26">
    <w:abstractNumId w:val="23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820"/>
    <w:rsid w:val="00057144"/>
    <w:rsid w:val="00060B4B"/>
    <w:rsid w:val="00074820"/>
    <w:rsid w:val="000B48D9"/>
    <w:rsid w:val="000E069A"/>
    <w:rsid w:val="00167687"/>
    <w:rsid w:val="001D0FFB"/>
    <w:rsid w:val="001F4A93"/>
    <w:rsid w:val="002C5360"/>
    <w:rsid w:val="002E770F"/>
    <w:rsid w:val="003015B3"/>
    <w:rsid w:val="00320A87"/>
    <w:rsid w:val="003510B1"/>
    <w:rsid w:val="004F51D3"/>
    <w:rsid w:val="0052640F"/>
    <w:rsid w:val="00552682"/>
    <w:rsid w:val="00587532"/>
    <w:rsid w:val="005F620E"/>
    <w:rsid w:val="00634173"/>
    <w:rsid w:val="006778ED"/>
    <w:rsid w:val="006830F0"/>
    <w:rsid w:val="006D62EE"/>
    <w:rsid w:val="007673E1"/>
    <w:rsid w:val="00781E98"/>
    <w:rsid w:val="007B76C3"/>
    <w:rsid w:val="007D3478"/>
    <w:rsid w:val="007F1FE9"/>
    <w:rsid w:val="00845531"/>
    <w:rsid w:val="008F2A49"/>
    <w:rsid w:val="00952983"/>
    <w:rsid w:val="00A722F0"/>
    <w:rsid w:val="00AC7A30"/>
    <w:rsid w:val="00AD464B"/>
    <w:rsid w:val="00AE4971"/>
    <w:rsid w:val="00B85EA7"/>
    <w:rsid w:val="00BD7518"/>
    <w:rsid w:val="00C327C9"/>
    <w:rsid w:val="00C40ECA"/>
    <w:rsid w:val="00C475F8"/>
    <w:rsid w:val="00CC0DC9"/>
    <w:rsid w:val="00D67879"/>
    <w:rsid w:val="00DA71B5"/>
    <w:rsid w:val="00DE253C"/>
    <w:rsid w:val="00EA7948"/>
    <w:rsid w:val="00EC472A"/>
    <w:rsid w:val="00EF6BC6"/>
    <w:rsid w:val="00F10094"/>
    <w:rsid w:val="00F44D4C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2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4820"/>
    <w:pPr>
      <w:ind w:firstLine="0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0748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4820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0"/>
    <w:rsid w:val="000748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rsid w:val="00074820"/>
    <w:pPr>
      <w:widowControl w:val="0"/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"/>
    <w:rsid w:val="000748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0748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"/>
    <w:rsid w:val="00074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074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 №2"/>
    <w:basedOn w:val="a"/>
    <w:rsid w:val="00D67879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75pt">
    <w:name w:val="Основной текст (2) + 7;5 pt;Полужирный"/>
    <w:basedOn w:val="2"/>
    <w:rsid w:val="00D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D6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"/>
    <w:rsid w:val="00D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rsid w:val="00D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Exact">
    <w:name w:val="Заголовок №1 + 11 pt Exact"/>
    <w:basedOn w:val="a0"/>
    <w:rsid w:val="00D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678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67879"/>
    <w:pPr>
      <w:widowControl w:val="0"/>
      <w:shd w:val="clear" w:color="auto" w:fill="FFFFFF"/>
      <w:spacing w:before="660" w:after="3780" w:line="367" w:lineRule="exact"/>
      <w:ind w:hanging="32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D6787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787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">
    <w:name w:val="Основной текст (6)_"/>
    <w:basedOn w:val="a0"/>
    <w:link w:val="60"/>
    <w:rsid w:val="00D678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787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D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D678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 + Не полужирный"/>
    <w:basedOn w:val="a4"/>
    <w:rsid w:val="00D678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D67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D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879"/>
  </w:style>
  <w:style w:type="paragraph" w:styleId="a9">
    <w:name w:val="footer"/>
    <w:basedOn w:val="a"/>
    <w:link w:val="aa"/>
    <w:uiPriority w:val="99"/>
    <w:unhideWhenUsed/>
    <w:rsid w:val="00D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879"/>
  </w:style>
  <w:style w:type="numbering" w:customStyle="1" w:styleId="12">
    <w:name w:val="Нет списка1"/>
    <w:next w:val="a2"/>
    <w:uiPriority w:val="99"/>
    <w:semiHidden/>
    <w:unhideWhenUsed/>
    <w:rsid w:val="00D67879"/>
  </w:style>
  <w:style w:type="paragraph" w:customStyle="1" w:styleId="ab">
    <w:name w:val="a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67879"/>
    <w:rPr>
      <w:b/>
      <w:bCs/>
    </w:rPr>
  </w:style>
  <w:style w:type="paragraph" w:customStyle="1" w:styleId="style6">
    <w:name w:val="style6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879"/>
  </w:style>
  <w:style w:type="character" w:styleId="ae">
    <w:name w:val="Emphasis"/>
    <w:basedOn w:val="a0"/>
    <w:uiPriority w:val="20"/>
    <w:qFormat/>
    <w:rsid w:val="00D67879"/>
    <w:rPr>
      <w:i/>
      <w:iCs/>
    </w:rPr>
  </w:style>
  <w:style w:type="paragraph" w:customStyle="1" w:styleId="style64">
    <w:name w:val="style64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879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basedOn w:val="2"/>
    <w:rsid w:val="00D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D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Не полужирный;Курсив"/>
    <w:basedOn w:val="a4"/>
    <w:rsid w:val="00D678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678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87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3">
    <w:name w:val="Колонтитул1"/>
    <w:basedOn w:val="a"/>
    <w:rsid w:val="00D678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f1">
    <w:name w:val="Подпись к таблице_"/>
    <w:basedOn w:val="a0"/>
    <w:link w:val="af2"/>
    <w:rsid w:val="00D678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D678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Подпись к таблице (4)_"/>
    <w:basedOn w:val="a0"/>
    <w:link w:val="40"/>
    <w:rsid w:val="00D6787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D678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7">
    <w:name w:val="Основной текст (7)_"/>
    <w:basedOn w:val="a0"/>
    <w:link w:val="70"/>
    <w:rsid w:val="00D67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7879"/>
    <w:pPr>
      <w:widowControl w:val="0"/>
      <w:shd w:val="clear" w:color="auto" w:fill="FFFFFF"/>
      <w:spacing w:before="60" w:after="30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C475F8"/>
    <w:pPr>
      <w:ind w:firstLine="0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5A95-EBC1-4C6A-AFF4-7E62090F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54</Pages>
  <Words>11463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DNA7 X86</cp:lastModifiedBy>
  <cp:revision>30</cp:revision>
  <cp:lastPrinted>2017-06-21T14:21:00Z</cp:lastPrinted>
  <dcterms:created xsi:type="dcterms:W3CDTF">2017-06-18T12:03:00Z</dcterms:created>
  <dcterms:modified xsi:type="dcterms:W3CDTF">2017-06-22T03:06:00Z</dcterms:modified>
</cp:coreProperties>
</file>